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481" w:rsidRDefault="00C0643E" w:rsidP="006814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Лекционное занятие №3</w:t>
      </w:r>
    </w:p>
    <w:p w:rsidR="00681481" w:rsidRPr="00AD665F" w:rsidRDefault="00681481" w:rsidP="00681481">
      <w:pPr>
        <w:spacing w:after="0" w:line="240" w:lineRule="auto"/>
        <w:contextualSpacing/>
        <w:jc w:val="center"/>
        <w:rPr>
          <w:rFonts w:ascii="Times New Roman" w:hAnsi="Times New Roman" w:cs="Times New Roman"/>
          <w:b/>
          <w:sz w:val="28"/>
          <w:szCs w:val="28"/>
        </w:rPr>
      </w:pPr>
    </w:p>
    <w:p w:rsidR="00681481" w:rsidRDefault="003875C9" w:rsidP="00681481">
      <w:pPr>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Средства и методы ФР</w:t>
      </w:r>
      <w:bookmarkStart w:id="0" w:name="_GoBack"/>
      <w:bookmarkEnd w:id="0"/>
      <w:r w:rsidR="00681481">
        <w:rPr>
          <w:rFonts w:ascii="Times New Roman" w:hAnsi="Times New Roman" w:cs="Times New Roman"/>
          <w:b/>
          <w:sz w:val="28"/>
          <w:szCs w:val="28"/>
        </w:rPr>
        <w:t xml:space="preserve"> при лечении больных с заболеваниями ССС</w:t>
      </w:r>
    </w:p>
    <w:p w:rsidR="00495528" w:rsidRDefault="00495528" w:rsidP="00681481">
      <w:pPr>
        <w:spacing w:after="0" w:line="240" w:lineRule="auto"/>
        <w:jc w:val="center"/>
        <w:rPr>
          <w:rFonts w:ascii="Times New Roman" w:hAnsi="Times New Roman" w:cs="Times New Roman"/>
          <w:b/>
          <w:sz w:val="28"/>
          <w:szCs w:val="28"/>
        </w:rPr>
      </w:pPr>
    </w:p>
    <w:p w:rsidR="00495528" w:rsidRDefault="00495528" w:rsidP="00495528">
      <w:pPr>
        <w:shd w:val="clear" w:color="auto" w:fill="FFFFFF"/>
        <w:spacing w:before="5" w:line="240" w:lineRule="auto"/>
        <w:ind w:right="14" w:firstLine="709"/>
        <w:contextualSpacing/>
        <w:jc w:val="both"/>
        <w:rPr>
          <w:rFonts w:ascii="Times New Roman" w:hAnsi="Times New Roman" w:cs="Times New Roman"/>
          <w:sz w:val="28"/>
          <w:szCs w:val="28"/>
        </w:rPr>
      </w:pPr>
      <w:r>
        <w:rPr>
          <w:rFonts w:ascii="Times New Roman" w:eastAsia="Times New Roman" w:hAnsi="Times New Roman" w:cs="Times New Roman"/>
          <w:color w:val="000000"/>
          <w:spacing w:val="-3"/>
          <w:sz w:val="28"/>
          <w:szCs w:val="28"/>
        </w:rPr>
        <w:t>В основе терапевтического действия средств ЛФК лежит дозиро</w:t>
      </w:r>
      <w:r>
        <w:rPr>
          <w:rFonts w:ascii="Times New Roman" w:eastAsia="Times New Roman" w:hAnsi="Times New Roman" w:cs="Times New Roman"/>
          <w:color w:val="000000"/>
          <w:spacing w:val="-3"/>
          <w:sz w:val="28"/>
          <w:szCs w:val="28"/>
        </w:rPr>
        <w:softHyphen/>
      </w:r>
      <w:r>
        <w:rPr>
          <w:rFonts w:ascii="Times New Roman" w:eastAsia="Times New Roman" w:hAnsi="Times New Roman" w:cs="Times New Roman"/>
          <w:color w:val="000000"/>
          <w:spacing w:val="2"/>
          <w:sz w:val="28"/>
          <w:szCs w:val="28"/>
        </w:rPr>
        <w:t>ванная тренировка, которая закрепляет и совершенствует условно-</w:t>
      </w:r>
      <w:r w:rsidR="00681481">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и безусловно-рефлекторные связи, то есть усиливает регулирующее </w:t>
      </w:r>
      <w:r>
        <w:rPr>
          <w:rFonts w:ascii="Times New Roman" w:eastAsia="Times New Roman" w:hAnsi="Times New Roman" w:cs="Times New Roman"/>
          <w:color w:val="000000"/>
          <w:spacing w:val="4"/>
          <w:sz w:val="28"/>
          <w:szCs w:val="28"/>
        </w:rPr>
        <w:t xml:space="preserve">и координирующее влияние ЦНС на функции различных органов </w:t>
      </w:r>
      <w:r>
        <w:rPr>
          <w:rFonts w:ascii="Times New Roman" w:eastAsia="Times New Roman" w:hAnsi="Times New Roman" w:cs="Times New Roman"/>
          <w:color w:val="000000"/>
          <w:spacing w:val="1"/>
          <w:sz w:val="28"/>
          <w:szCs w:val="28"/>
        </w:rPr>
        <w:t>и систем. Изменения в организме под влиянием физических трени</w:t>
      </w:r>
      <w:r>
        <w:rPr>
          <w:rFonts w:ascii="Times New Roman" w:eastAsia="Times New Roman" w:hAnsi="Times New Roman" w:cs="Times New Roman"/>
          <w:color w:val="000000"/>
          <w:spacing w:val="1"/>
          <w:sz w:val="28"/>
          <w:szCs w:val="28"/>
        </w:rPr>
        <w:softHyphen/>
        <w:t>ровок проходят фазы адаптации. На уровне системы кровообращения адаптация выражается в следующем.</w:t>
      </w:r>
    </w:p>
    <w:p w:rsidR="00495528" w:rsidRDefault="00495528" w:rsidP="00681481">
      <w:pPr>
        <w:shd w:val="clear" w:color="auto" w:fill="FFFFFF"/>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i/>
          <w:iCs/>
          <w:color w:val="000000"/>
          <w:spacing w:val="5"/>
          <w:sz w:val="28"/>
          <w:szCs w:val="28"/>
        </w:rPr>
        <w:t>Изменения в сердце:</w:t>
      </w:r>
    </w:p>
    <w:p w:rsidR="00495528" w:rsidRDefault="00495528" w:rsidP="00681481">
      <w:pPr>
        <w:widowControl w:val="0"/>
        <w:numPr>
          <w:ilvl w:val="0"/>
          <w:numId w:val="1"/>
        </w:numPr>
        <w:shd w:val="clear" w:color="auto" w:fill="FFFFFF"/>
        <w:tabs>
          <w:tab w:val="left" w:pos="69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 xml:space="preserve">увеличение числа митохондрий в </w:t>
      </w:r>
      <w:proofErr w:type="spellStart"/>
      <w:r>
        <w:rPr>
          <w:rFonts w:ascii="Times New Roman" w:eastAsia="Times New Roman" w:hAnsi="Times New Roman" w:cs="Times New Roman"/>
          <w:color w:val="000000"/>
          <w:spacing w:val="1"/>
          <w:sz w:val="28"/>
          <w:szCs w:val="28"/>
        </w:rPr>
        <w:t>кардиомиоцитах</w:t>
      </w:r>
      <w:proofErr w:type="spellEnd"/>
      <w:r>
        <w:rPr>
          <w:rFonts w:ascii="Times New Roman" w:eastAsia="Times New Roman" w:hAnsi="Times New Roman" w:cs="Times New Roman"/>
          <w:color w:val="000000"/>
          <w:spacing w:val="1"/>
          <w:sz w:val="28"/>
          <w:szCs w:val="28"/>
        </w:rPr>
        <w:t>;</w:t>
      </w:r>
    </w:p>
    <w:p w:rsidR="00495528" w:rsidRDefault="00495528" w:rsidP="00681481">
      <w:pPr>
        <w:widowControl w:val="0"/>
        <w:numPr>
          <w:ilvl w:val="0"/>
          <w:numId w:val="1"/>
        </w:numPr>
        <w:shd w:val="clear" w:color="auto" w:fill="FFFFFF"/>
        <w:tabs>
          <w:tab w:val="left" w:pos="69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4"/>
          <w:sz w:val="28"/>
          <w:szCs w:val="28"/>
        </w:rPr>
        <w:t xml:space="preserve">увеличение массы мембран саркоплазматического </w:t>
      </w:r>
      <w:proofErr w:type="spellStart"/>
      <w:r>
        <w:rPr>
          <w:rFonts w:ascii="Times New Roman" w:eastAsia="Times New Roman" w:hAnsi="Times New Roman" w:cs="Times New Roman"/>
          <w:color w:val="000000"/>
          <w:spacing w:val="-4"/>
          <w:sz w:val="28"/>
          <w:szCs w:val="28"/>
        </w:rPr>
        <w:t>ретикулума</w:t>
      </w:r>
      <w:proofErr w:type="spellEnd"/>
      <w:r>
        <w:rPr>
          <w:rFonts w:ascii="Times New Roman" w:eastAsia="Times New Roman" w:hAnsi="Times New Roman" w:cs="Times New Roman"/>
          <w:color w:val="000000"/>
          <w:spacing w:val="-4"/>
          <w:sz w:val="28"/>
          <w:szCs w:val="28"/>
        </w:rPr>
        <w:t>;</w:t>
      </w:r>
    </w:p>
    <w:p w:rsidR="00495528" w:rsidRDefault="00495528" w:rsidP="00681481">
      <w:pPr>
        <w:widowControl w:val="0"/>
        <w:numPr>
          <w:ilvl w:val="0"/>
          <w:numId w:val="1"/>
        </w:numPr>
        <w:shd w:val="clear" w:color="auto" w:fill="FFFFFF"/>
        <w:tabs>
          <w:tab w:val="left" w:pos="69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2"/>
          <w:sz w:val="28"/>
          <w:szCs w:val="28"/>
        </w:rPr>
        <w:t xml:space="preserve">повышение активности систем гликолиза и </w:t>
      </w:r>
      <w:proofErr w:type="spellStart"/>
      <w:r>
        <w:rPr>
          <w:rFonts w:ascii="Times New Roman" w:eastAsia="Times New Roman" w:hAnsi="Times New Roman" w:cs="Times New Roman"/>
          <w:color w:val="000000"/>
          <w:spacing w:val="2"/>
          <w:sz w:val="28"/>
          <w:szCs w:val="28"/>
        </w:rPr>
        <w:t>гликогенолиза</w:t>
      </w:r>
      <w:proofErr w:type="spellEnd"/>
      <w:r>
        <w:rPr>
          <w:rFonts w:ascii="Times New Roman" w:eastAsia="Times New Roman" w:hAnsi="Times New Roman" w:cs="Times New Roman"/>
          <w:color w:val="000000"/>
          <w:spacing w:val="2"/>
          <w:sz w:val="28"/>
          <w:szCs w:val="28"/>
        </w:rPr>
        <w:t>;</w:t>
      </w:r>
    </w:p>
    <w:p w:rsidR="00495528" w:rsidRDefault="00495528" w:rsidP="00681481">
      <w:pPr>
        <w:widowControl w:val="0"/>
        <w:numPr>
          <w:ilvl w:val="0"/>
          <w:numId w:val="1"/>
        </w:numPr>
        <w:shd w:val="clear" w:color="auto" w:fill="FFFFFF"/>
        <w:tabs>
          <w:tab w:val="left" w:pos="69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повышение активности транспортных </w:t>
      </w:r>
      <w:proofErr w:type="spellStart"/>
      <w:r>
        <w:rPr>
          <w:rFonts w:ascii="Times New Roman" w:eastAsia="Times New Roman" w:hAnsi="Times New Roman" w:cs="Times New Roman"/>
          <w:color w:val="000000"/>
          <w:sz w:val="28"/>
          <w:szCs w:val="28"/>
        </w:rPr>
        <w:t>АТФаз</w:t>
      </w:r>
      <w:proofErr w:type="spellEnd"/>
      <w:r>
        <w:rPr>
          <w:rFonts w:ascii="Times New Roman" w:eastAsia="Times New Roman" w:hAnsi="Times New Roman" w:cs="Times New Roman"/>
          <w:color w:val="000000"/>
          <w:sz w:val="28"/>
          <w:szCs w:val="28"/>
        </w:rPr>
        <w:t>.</w:t>
      </w:r>
    </w:p>
    <w:p w:rsidR="00495528" w:rsidRDefault="00495528" w:rsidP="00681481">
      <w:pPr>
        <w:widowControl w:val="0"/>
        <w:shd w:val="clear" w:color="auto" w:fill="FFFFFF"/>
        <w:tabs>
          <w:tab w:val="left" w:pos="69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pacing w:val="6"/>
          <w:sz w:val="28"/>
          <w:szCs w:val="28"/>
        </w:rPr>
        <w:t>Изменения в миокарде:</w:t>
      </w:r>
    </w:p>
    <w:p w:rsidR="00495528" w:rsidRDefault="00495528" w:rsidP="00681481">
      <w:pPr>
        <w:widowControl w:val="0"/>
        <w:numPr>
          <w:ilvl w:val="0"/>
          <w:numId w:val="1"/>
        </w:numPr>
        <w:shd w:val="clear" w:color="auto" w:fill="FFFFFF"/>
        <w:tabs>
          <w:tab w:val="left" w:pos="69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возрастает число капилляров;</w:t>
      </w:r>
    </w:p>
    <w:p w:rsidR="00495528" w:rsidRDefault="00495528" w:rsidP="00681481">
      <w:pPr>
        <w:widowControl w:val="0"/>
        <w:numPr>
          <w:ilvl w:val="0"/>
          <w:numId w:val="1"/>
        </w:numPr>
        <w:shd w:val="clear" w:color="auto" w:fill="FFFFFF"/>
        <w:tabs>
          <w:tab w:val="left" w:pos="69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возрастает емкость коронарного русла;</w:t>
      </w:r>
    </w:p>
    <w:p w:rsidR="00495528" w:rsidRDefault="00495528" w:rsidP="00681481">
      <w:pPr>
        <w:widowControl w:val="0"/>
        <w:numPr>
          <w:ilvl w:val="0"/>
          <w:numId w:val="1"/>
        </w:numPr>
        <w:shd w:val="clear" w:color="auto" w:fill="FFFFFF"/>
        <w:tabs>
          <w:tab w:val="left" w:pos="69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увеличивается содержание миоглобина;</w:t>
      </w:r>
    </w:p>
    <w:p w:rsidR="00495528" w:rsidRDefault="00495528" w:rsidP="00681481">
      <w:pPr>
        <w:widowControl w:val="0"/>
        <w:numPr>
          <w:ilvl w:val="0"/>
          <w:numId w:val="1"/>
        </w:numPr>
        <w:shd w:val="clear" w:color="auto" w:fill="FFFFFF"/>
        <w:tabs>
          <w:tab w:val="left" w:pos="69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2"/>
          <w:sz w:val="28"/>
          <w:szCs w:val="28"/>
        </w:rPr>
        <w:t xml:space="preserve">увеличиваются адренергические нервные </w:t>
      </w:r>
      <w:proofErr w:type="spellStart"/>
      <w:r>
        <w:rPr>
          <w:rFonts w:ascii="Times New Roman" w:eastAsia="Times New Roman" w:hAnsi="Times New Roman" w:cs="Times New Roman"/>
          <w:color w:val="000000"/>
          <w:spacing w:val="2"/>
          <w:sz w:val="28"/>
          <w:szCs w:val="28"/>
        </w:rPr>
        <w:t>терминали</w:t>
      </w:r>
      <w:proofErr w:type="spellEnd"/>
      <w:r>
        <w:rPr>
          <w:rFonts w:ascii="Times New Roman" w:eastAsia="Times New Roman" w:hAnsi="Times New Roman" w:cs="Times New Roman"/>
          <w:color w:val="000000"/>
          <w:spacing w:val="2"/>
          <w:sz w:val="28"/>
          <w:szCs w:val="28"/>
        </w:rPr>
        <w:t>.</w:t>
      </w:r>
    </w:p>
    <w:p w:rsidR="00495528" w:rsidRDefault="00495528" w:rsidP="00681481">
      <w:pPr>
        <w:shd w:val="clear" w:color="auto" w:fill="FFFFFF"/>
        <w:spacing w:after="0" w:line="240"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color w:val="000000"/>
          <w:spacing w:val="1"/>
          <w:sz w:val="28"/>
          <w:szCs w:val="28"/>
        </w:rPr>
        <w:t>Следствия структурных изменений миокарда:</w:t>
      </w:r>
    </w:p>
    <w:p w:rsidR="00495528" w:rsidRDefault="00495528" w:rsidP="00681481">
      <w:pPr>
        <w:widowControl w:val="0"/>
        <w:numPr>
          <w:ilvl w:val="0"/>
          <w:numId w:val="1"/>
        </w:numPr>
        <w:shd w:val="clear" w:color="auto" w:fill="FFFFFF"/>
        <w:tabs>
          <w:tab w:val="left" w:pos="70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увеличение максимальной скорости сокращения и расслаб</w:t>
      </w:r>
      <w:r>
        <w:rPr>
          <w:rFonts w:ascii="Times New Roman" w:eastAsia="Times New Roman" w:hAnsi="Times New Roman" w:cs="Times New Roman"/>
          <w:color w:val="000000"/>
          <w:spacing w:val="1"/>
          <w:sz w:val="28"/>
          <w:szCs w:val="28"/>
        </w:rPr>
        <w:softHyphen/>
      </w:r>
      <w:r>
        <w:rPr>
          <w:rFonts w:ascii="Times New Roman" w:eastAsia="Times New Roman" w:hAnsi="Times New Roman" w:cs="Times New Roman"/>
          <w:color w:val="000000"/>
          <w:spacing w:val="2"/>
          <w:sz w:val="28"/>
          <w:szCs w:val="28"/>
        </w:rPr>
        <w:t>ления сердечной мышцы;</w:t>
      </w:r>
    </w:p>
    <w:p w:rsidR="00495528" w:rsidRDefault="00495528" w:rsidP="00681481">
      <w:pPr>
        <w:widowControl w:val="0"/>
        <w:numPr>
          <w:ilvl w:val="0"/>
          <w:numId w:val="1"/>
        </w:numPr>
        <w:shd w:val="clear" w:color="auto" w:fill="FFFFFF"/>
        <w:tabs>
          <w:tab w:val="left" w:pos="70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4"/>
          <w:sz w:val="28"/>
          <w:szCs w:val="28"/>
        </w:rPr>
        <w:t xml:space="preserve">увеличение максимальных величин ударного и минутного </w:t>
      </w:r>
      <w:r>
        <w:rPr>
          <w:rFonts w:ascii="Times New Roman" w:eastAsia="Times New Roman" w:hAnsi="Times New Roman" w:cs="Times New Roman"/>
          <w:color w:val="000000"/>
          <w:sz w:val="28"/>
          <w:szCs w:val="28"/>
        </w:rPr>
        <w:t>объемов;</w:t>
      </w:r>
    </w:p>
    <w:p w:rsidR="00495528" w:rsidRDefault="00495528" w:rsidP="00681481">
      <w:pPr>
        <w:widowControl w:val="0"/>
        <w:numPr>
          <w:ilvl w:val="0"/>
          <w:numId w:val="1"/>
        </w:numPr>
        <w:shd w:val="clear" w:color="auto" w:fill="FFFFFF"/>
        <w:tabs>
          <w:tab w:val="left" w:pos="70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увеличение частоты сердечных сокращений.</w:t>
      </w:r>
    </w:p>
    <w:p w:rsidR="00495528" w:rsidRDefault="00495528" w:rsidP="00681481">
      <w:pPr>
        <w:shd w:val="clear" w:color="auto" w:fill="FFFFFF"/>
        <w:spacing w:after="0" w:line="240"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color w:val="000000"/>
          <w:spacing w:val="2"/>
          <w:sz w:val="28"/>
          <w:szCs w:val="28"/>
        </w:rPr>
        <w:t>Увеличение мощности и одновременно экономичности функ</w:t>
      </w:r>
      <w:r>
        <w:rPr>
          <w:rFonts w:ascii="Times New Roman" w:eastAsia="Times New Roman" w:hAnsi="Times New Roman" w:cs="Times New Roman"/>
          <w:color w:val="000000"/>
          <w:spacing w:val="2"/>
          <w:sz w:val="28"/>
          <w:szCs w:val="28"/>
        </w:rPr>
        <w:softHyphen/>
      </w:r>
      <w:r>
        <w:rPr>
          <w:rFonts w:ascii="Times New Roman" w:eastAsia="Times New Roman" w:hAnsi="Times New Roman" w:cs="Times New Roman"/>
          <w:color w:val="000000"/>
          <w:spacing w:val="1"/>
          <w:sz w:val="28"/>
          <w:szCs w:val="28"/>
        </w:rPr>
        <w:t xml:space="preserve">ционирования аппарата кровообращения формируется параллельно </w:t>
      </w:r>
      <w:r>
        <w:rPr>
          <w:rFonts w:ascii="Times New Roman" w:eastAsia="Times New Roman" w:hAnsi="Times New Roman" w:cs="Times New Roman"/>
          <w:color w:val="000000"/>
          <w:spacing w:val="2"/>
          <w:sz w:val="28"/>
          <w:szCs w:val="28"/>
        </w:rPr>
        <w:t>с изменениями функции дыхательной системы:</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увеличивается жизненная емкость легких (ЖЕЛ);</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2"/>
          <w:sz w:val="28"/>
          <w:szCs w:val="28"/>
        </w:rPr>
        <w:t>возрастает коэффициент утилизации кислорода;</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2"/>
          <w:sz w:val="28"/>
          <w:szCs w:val="28"/>
        </w:rPr>
        <w:t>увеличивается максимальная вентиляция легких;</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5"/>
          <w:sz w:val="28"/>
          <w:szCs w:val="28"/>
        </w:rPr>
        <w:t xml:space="preserve">повышается способность дыхательного центра длительно </w:t>
      </w:r>
      <w:r>
        <w:rPr>
          <w:rFonts w:ascii="Times New Roman" w:eastAsia="Times New Roman" w:hAnsi="Times New Roman" w:cs="Times New Roman"/>
          <w:color w:val="000000"/>
          <w:sz w:val="28"/>
          <w:szCs w:val="28"/>
        </w:rPr>
        <w:t>поддерживать возбуждение.</w:t>
      </w:r>
    </w:p>
    <w:p w:rsidR="00495528" w:rsidRDefault="00495528" w:rsidP="00681481">
      <w:pPr>
        <w:shd w:val="clear" w:color="auto" w:fill="FFFFFF"/>
        <w:spacing w:after="0" w:line="240"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color w:val="000000"/>
          <w:spacing w:val="3"/>
          <w:sz w:val="28"/>
          <w:szCs w:val="28"/>
        </w:rPr>
        <w:t xml:space="preserve">Увеличение силы и выносливости мышц, особенно нижних </w:t>
      </w:r>
      <w:r>
        <w:rPr>
          <w:rFonts w:ascii="Times New Roman" w:eastAsia="Times New Roman" w:hAnsi="Times New Roman" w:cs="Times New Roman"/>
          <w:color w:val="000000"/>
          <w:spacing w:val="2"/>
          <w:sz w:val="28"/>
          <w:szCs w:val="28"/>
        </w:rPr>
        <w:t>конечностей, способствует повышению функции экстракардиальных факторов кровообращения, к которым относятся:</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сократительная деятельность скелетных мышц;</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2"/>
          <w:sz w:val="28"/>
          <w:szCs w:val="28"/>
        </w:rPr>
        <w:t>клапанный аппарат вен;</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3"/>
          <w:sz w:val="28"/>
          <w:szCs w:val="28"/>
        </w:rPr>
        <w:t xml:space="preserve">присасывающая функция грудной клетки, полостей сердца </w:t>
      </w:r>
      <w:r>
        <w:rPr>
          <w:rFonts w:ascii="Times New Roman" w:eastAsia="Times New Roman" w:hAnsi="Times New Roman" w:cs="Times New Roman"/>
          <w:color w:val="000000"/>
          <w:spacing w:val="-1"/>
          <w:sz w:val="28"/>
          <w:szCs w:val="28"/>
        </w:rPr>
        <w:t>и крупных сосудов;</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2"/>
          <w:sz w:val="28"/>
          <w:szCs w:val="28"/>
        </w:rPr>
        <w:t>изменение артериовенозной разницы по кислороду.</w:t>
      </w:r>
    </w:p>
    <w:p w:rsidR="00495528" w:rsidRDefault="00495528" w:rsidP="00681481">
      <w:pPr>
        <w:shd w:val="clear" w:color="auto" w:fill="FFFFFF"/>
        <w:spacing w:after="0" w:line="240"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color w:val="000000"/>
          <w:spacing w:val="1"/>
          <w:sz w:val="28"/>
          <w:szCs w:val="28"/>
        </w:rPr>
        <w:t>Значительную роль в кровообращении играет «внутримышеч</w:t>
      </w:r>
      <w:r>
        <w:rPr>
          <w:rFonts w:ascii="Times New Roman" w:eastAsia="Times New Roman" w:hAnsi="Times New Roman" w:cs="Times New Roman"/>
          <w:color w:val="000000"/>
          <w:spacing w:val="1"/>
          <w:sz w:val="28"/>
          <w:szCs w:val="28"/>
        </w:rPr>
        <w:softHyphen/>
      </w:r>
      <w:r>
        <w:rPr>
          <w:rFonts w:ascii="Times New Roman" w:eastAsia="Times New Roman" w:hAnsi="Times New Roman" w:cs="Times New Roman"/>
          <w:color w:val="000000"/>
          <w:spacing w:val="-1"/>
          <w:sz w:val="28"/>
          <w:szCs w:val="28"/>
        </w:rPr>
        <w:t xml:space="preserve">ное сердце» </w:t>
      </w:r>
      <w:r w:rsidR="00681481" w:rsidRPr="007E1C73">
        <w:rPr>
          <w:rFonts w:ascii="Times New Roman" w:hAnsi="Times New Roman" w:cs="Times New Roman"/>
          <w:b/>
          <w:bCs/>
          <w:sz w:val="28"/>
          <w:szCs w:val="28"/>
        </w:rPr>
        <w:t>–</w:t>
      </w:r>
      <w:r>
        <w:rPr>
          <w:rFonts w:ascii="Times New Roman" w:eastAsia="Times New Roman" w:hAnsi="Times New Roman" w:cs="Times New Roman"/>
          <w:color w:val="000000"/>
          <w:spacing w:val="-1"/>
          <w:sz w:val="28"/>
          <w:szCs w:val="28"/>
        </w:rPr>
        <w:t xml:space="preserve"> постоянное сокращение отдельных миофибрилл ске</w:t>
      </w:r>
      <w:r>
        <w:rPr>
          <w:rFonts w:ascii="Times New Roman" w:eastAsia="Times New Roman" w:hAnsi="Times New Roman" w:cs="Times New Roman"/>
          <w:color w:val="000000"/>
          <w:spacing w:val="-1"/>
          <w:sz w:val="28"/>
          <w:szCs w:val="28"/>
        </w:rPr>
        <w:softHyphen/>
      </w:r>
      <w:r>
        <w:rPr>
          <w:rFonts w:ascii="Times New Roman" w:eastAsia="Times New Roman" w:hAnsi="Times New Roman" w:cs="Times New Roman"/>
          <w:color w:val="000000"/>
          <w:spacing w:val="1"/>
          <w:sz w:val="28"/>
          <w:szCs w:val="28"/>
        </w:rPr>
        <w:t xml:space="preserve">летных мышц, создающих вибрацию, которая передается на стенки </w:t>
      </w:r>
      <w:r>
        <w:rPr>
          <w:rFonts w:ascii="Times New Roman" w:eastAsia="Times New Roman" w:hAnsi="Times New Roman" w:cs="Times New Roman"/>
          <w:color w:val="000000"/>
          <w:spacing w:val="2"/>
          <w:sz w:val="28"/>
          <w:szCs w:val="28"/>
        </w:rPr>
        <w:t>сосудов, активизируя периферическое кровообращение.</w:t>
      </w:r>
    </w:p>
    <w:p w:rsidR="00495528" w:rsidRDefault="00495528" w:rsidP="00681481">
      <w:pPr>
        <w:shd w:val="clear" w:color="auto" w:fill="FFFFFF"/>
        <w:spacing w:after="0" w:line="240"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color w:val="000000"/>
          <w:spacing w:val="2"/>
          <w:sz w:val="28"/>
          <w:szCs w:val="28"/>
        </w:rPr>
        <w:lastRenderedPageBreak/>
        <w:t>В процессе формирования адаптации к физическим нагрузкам формируются звенья физиологической защиты кровообращения:</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повышается мощность антиоксидантных систем, лимитиру</w:t>
      </w:r>
      <w:r>
        <w:rPr>
          <w:rFonts w:ascii="Times New Roman" w:eastAsia="Times New Roman" w:hAnsi="Times New Roman" w:cs="Times New Roman"/>
          <w:color w:val="000000"/>
          <w:spacing w:val="1"/>
          <w:sz w:val="28"/>
          <w:szCs w:val="28"/>
        </w:rPr>
        <w:softHyphen/>
      </w:r>
      <w:r>
        <w:rPr>
          <w:rFonts w:ascii="Times New Roman" w:eastAsia="Times New Roman" w:hAnsi="Times New Roman" w:cs="Times New Roman"/>
          <w:color w:val="000000"/>
          <w:sz w:val="28"/>
          <w:szCs w:val="28"/>
        </w:rPr>
        <w:t xml:space="preserve">ющих </w:t>
      </w:r>
      <w:proofErr w:type="spellStart"/>
      <w:r>
        <w:rPr>
          <w:rFonts w:ascii="Times New Roman" w:eastAsia="Times New Roman" w:hAnsi="Times New Roman" w:cs="Times New Roman"/>
          <w:color w:val="000000"/>
          <w:sz w:val="28"/>
          <w:szCs w:val="28"/>
        </w:rPr>
        <w:t>стрессорные</w:t>
      </w:r>
      <w:proofErr w:type="spellEnd"/>
      <w:r>
        <w:rPr>
          <w:rFonts w:ascii="Times New Roman" w:eastAsia="Times New Roman" w:hAnsi="Times New Roman" w:cs="Times New Roman"/>
          <w:color w:val="000000"/>
          <w:sz w:val="28"/>
          <w:szCs w:val="28"/>
        </w:rPr>
        <w:t xml:space="preserve"> повреждения, в развитии которых существенное</w:t>
      </w:r>
      <w:r>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pacing w:val="2"/>
          <w:sz w:val="28"/>
          <w:szCs w:val="28"/>
        </w:rPr>
        <w:t>значение имеет активация перекисного окисления липидов;</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повышается резистентность организма к факторам, повреж</w:t>
      </w:r>
      <w:r>
        <w:rPr>
          <w:rFonts w:ascii="Times New Roman" w:eastAsia="Times New Roman" w:hAnsi="Times New Roman" w:cs="Times New Roman"/>
          <w:color w:val="000000"/>
          <w:spacing w:val="1"/>
          <w:sz w:val="28"/>
          <w:szCs w:val="28"/>
        </w:rPr>
        <w:softHyphen/>
      </w:r>
      <w:r>
        <w:rPr>
          <w:rFonts w:ascii="Times New Roman" w:eastAsia="Times New Roman" w:hAnsi="Times New Roman" w:cs="Times New Roman"/>
          <w:color w:val="000000"/>
          <w:sz w:val="28"/>
          <w:szCs w:val="28"/>
        </w:rPr>
        <w:t>дающим сердечно-сосудистую систему;</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снижается потребность миокарда в кислороде.</w:t>
      </w:r>
    </w:p>
    <w:p w:rsidR="00495528" w:rsidRDefault="00495528" w:rsidP="00681481">
      <w:pPr>
        <w:shd w:val="clear" w:color="auto" w:fill="FFFFFF"/>
        <w:spacing w:after="0" w:line="240"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color w:val="000000"/>
          <w:spacing w:val="-1"/>
          <w:sz w:val="28"/>
          <w:szCs w:val="28"/>
        </w:rPr>
        <w:t>Положительные изменения в организме развиваются при аэроб</w:t>
      </w:r>
      <w:r>
        <w:rPr>
          <w:rFonts w:ascii="Times New Roman" w:eastAsia="Times New Roman" w:hAnsi="Times New Roman" w:cs="Times New Roman"/>
          <w:color w:val="000000"/>
          <w:spacing w:val="-1"/>
          <w:sz w:val="28"/>
          <w:szCs w:val="28"/>
        </w:rPr>
        <w:softHyphen/>
      </w:r>
      <w:r>
        <w:rPr>
          <w:rFonts w:ascii="Times New Roman" w:eastAsia="Times New Roman" w:hAnsi="Times New Roman" w:cs="Times New Roman"/>
          <w:color w:val="000000"/>
          <w:spacing w:val="-3"/>
          <w:sz w:val="28"/>
          <w:szCs w:val="28"/>
        </w:rPr>
        <w:t>ных нагрузках (тренировках на выносливость), определяются величи</w:t>
      </w:r>
      <w:r>
        <w:rPr>
          <w:rFonts w:ascii="Times New Roman" w:eastAsia="Times New Roman" w:hAnsi="Times New Roman" w:cs="Times New Roman"/>
          <w:color w:val="000000"/>
          <w:spacing w:val="-3"/>
          <w:sz w:val="28"/>
          <w:szCs w:val="28"/>
        </w:rPr>
        <w:softHyphen/>
      </w:r>
      <w:r>
        <w:rPr>
          <w:rFonts w:ascii="Times New Roman" w:eastAsia="Times New Roman" w:hAnsi="Times New Roman" w:cs="Times New Roman"/>
          <w:color w:val="000000"/>
          <w:spacing w:val="-1"/>
          <w:sz w:val="28"/>
          <w:szCs w:val="28"/>
        </w:rPr>
        <w:t>ной максимального потребления кислорода (МПК) и обеспечивают</w:t>
      </w:r>
      <w:r>
        <w:rPr>
          <w:rFonts w:ascii="Times New Roman" w:eastAsia="Times New Roman" w:hAnsi="Times New Roman" w:cs="Times New Roman"/>
          <w:color w:val="000000"/>
          <w:spacing w:val="-1"/>
          <w:sz w:val="28"/>
          <w:szCs w:val="28"/>
        </w:rPr>
        <w:softHyphen/>
      </w:r>
      <w:r>
        <w:rPr>
          <w:rFonts w:ascii="Times New Roman" w:eastAsia="Times New Roman" w:hAnsi="Times New Roman" w:cs="Times New Roman"/>
          <w:color w:val="000000"/>
          <w:spacing w:val="-2"/>
          <w:sz w:val="28"/>
          <w:szCs w:val="28"/>
        </w:rPr>
        <w:t>ся сложным взаимодействием практически всех систем организма.</w:t>
      </w:r>
    </w:p>
    <w:p w:rsidR="00681481" w:rsidRPr="00681481" w:rsidRDefault="00495528" w:rsidP="00681481">
      <w:pPr>
        <w:spacing w:after="0" w:line="240" w:lineRule="auto"/>
        <w:ind w:firstLine="709"/>
        <w:jc w:val="both"/>
        <w:rPr>
          <w:rFonts w:ascii="Times New Roman" w:eastAsia="Times New Roman" w:hAnsi="Times New Roman" w:cs="Times New Roman"/>
          <w:color w:val="000000"/>
          <w:spacing w:val="7"/>
          <w:sz w:val="28"/>
          <w:szCs w:val="28"/>
        </w:rPr>
      </w:pPr>
      <w:r>
        <w:rPr>
          <w:rFonts w:ascii="Times New Roman" w:eastAsia="Times New Roman" w:hAnsi="Times New Roman" w:cs="Times New Roman"/>
          <w:color w:val="000000"/>
          <w:spacing w:val="2"/>
          <w:sz w:val="28"/>
          <w:szCs w:val="28"/>
        </w:rPr>
        <w:t>Таким образом, средства ЛФК активизируют основные факто</w:t>
      </w:r>
      <w:r>
        <w:rPr>
          <w:rFonts w:ascii="Times New Roman" w:eastAsia="Times New Roman" w:hAnsi="Times New Roman" w:cs="Times New Roman"/>
          <w:color w:val="000000"/>
          <w:spacing w:val="2"/>
          <w:sz w:val="28"/>
          <w:szCs w:val="28"/>
        </w:rPr>
        <w:softHyphen/>
      </w:r>
      <w:r>
        <w:rPr>
          <w:rFonts w:ascii="Times New Roman" w:eastAsia="Times New Roman" w:hAnsi="Times New Roman" w:cs="Times New Roman"/>
          <w:color w:val="000000"/>
          <w:spacing w:val="-1"/>
          <w:sz w:val="28"/>
          <w:szCs w:val="28"/>
        </w:rPr>
        <w:t xml:space="preserve">ры гемодинамики </w:t>
      </w:r>
      <w:r w:rsidR="00681481" w:rsidRPr="007E1C73">
        <w:rPr>
          <w:rFonts w:ascii="Times New Roman" w:hAnsi="Times New Roman" w:cs="Times New Roman"/>
          <w:b/>
          <w:bCs/>
          <w:sz w:val="28"/>
          <w:szCs w:val="28"/>
        </w:rPr>
        <w:t>–</w:t>
      </w:r>
      <w:r>
        <w:rPr>
          <w:rFonts w:ascii="Times New Roman" w:eastAsia="Times New Roman" w:hAnsi="Times New Roman" w:cs="Times New Roman"/>
          <w:color w:val="000000"/>
          <w:spacing w:val="-1"/>
          <w:sz w:val="28"/>
          <w:szCs w:val="28"/>
        </w:rPr>
        <w:t xml:space="preserve"> кардиальный и экстракардиальный, а также по</w:t>
      </w:r>
      <w:r>
        <w:rPr>
          <w:rFonts w:ascii="Times New Roman" w:eastAsia="Times New Roman" w:hAnsi="Times New Roman" w:cs="Times New Roman"/>
          <w:color w:val="000000"/>
          <w:spacing w:val="-1"/>
          <w:sz w:val="28"/>
          <w:szCs w:val="28"/>
        </w:rPr>
        <w:softHyphen/>
      </w:r>
      <w:r>
        <w:rPr>
          <w:rFonts w:ascii="Times New Roman" w:eastAsia="Times New Roman" w:hAnsi="Times New Roman" w:cs="Times New Roman"/>
          <w:color w:val="000000"/>
          <w:spacing w:val="7"/>
          <w:sz w:val="28"/>
          <w:szCs w:val="28"/>
        </w:rPr>
        <w:t>ложительно влияют на психоэмоциональный статус больного.</w:t>
      </w:r>
    </w:p>
    <w:p w:rsidR="00681481" w:rsidRDefault="00681481" w:rsidP="00681481">
      <w:pPr>
        <w:spacing w:line="240" w:lineRule="auto"/>
        <w:ind w:firstLine="699"/>
        <w:contextualSpacing/>
        <w:jc w:val="both"/>
        <w:rPr>
          <w:rFonts w:ascii="Times New Roman" w:eastAsia="Times New Roman" w:hAnsi="Times New Roman" w:cs="Times New Roman"/>
          <w:color w:val="000000"/>
          <w:spacing w:val="-3"/>
          <w:sz w:val="28"/>
          <w:szCs w:val="28"/>
        </w:rPr>
      </w:pPr>
      <w:r w:rsidRPr="00681481">
        <w:rPr>
          <w:rFonts w:ascii="Times New Roman" w:eastAsia="Times New Roman" w:hAnsi="Times New Roman" w:cs="Times New Roman"/>
          <w:i/>
          <w:color w:val="000000"/>
          <w:spacing w:val="-3"/>
          <w:sz w:val="28"/>
          <w:szCs w:val="28"/>
        </w:rPr>
        <w:t xml:space="preserve">Лечебное действие физических упражнений </w:t>
      </w:r>
      <w:r w:rsidRPr="005A46BF">
        <w:rPr>
          <w:rFonts w:ascii="Times New Roman" w:eastAsia="Times New Roman" w:hAnsi="Times New Roman" w:cs="Times New Roman"/>
          <w:color w:val="000000"/>
          <w:spacing w:val="-3"/>
          <w:sz w:val="28"/>
          <w:szCs w:val="28"/>
        </w:rPr>
        <w:t xml:space="preserve">основано на положительном влиянии мышечной деятельности на функцию сердца и сосудов. При работе мышц сердечно-сосудистая система усиливает их кровоснабжение и таким образом дает возможность продолжать работу. Поэтому с помощью физических упражнений можно оказывать целенаправленное действие на многие функции сердечно-сосудистой системы. При заболеваниях сердца и сосудов физические упражнения совершенствуют адаптационные процессы сердечно-сосудистой системы, заключающиеся в усилении энергетических и регенеративных механизмов, восстанавливающих </w:t>
      </w:r>
      <w:r>
        <w:rPr>
          <w:rFonts w:ascii="Times New Roman" w:eastAsia="Times New Roman" w:hAnsi="Times New Roman" w:cs="Times New Roman"/>
          <w:color w:val="000000"/>
          <w:spacing w:val="-3"/>
          <w:sz w:val="28"/>
          <w:szCs w:val="28"/>
        </w:rPr>
        <w:t>нарушенные функции и структуры.</w:t>
      </w:r>
    </w:p>
    <w:p w:rsidR="00681481" w:rsidRPr="005A46BF" w:rsidRDefault="00681481" w:rsidP="00681481">
      <w:pPr>
        <w:spacing w:line="240" w:lineRule="auto"/>
        <w:ind w:firstLine="699"/>
        <w:contextualSpacing/>
        <w:jc w:val="both"/>
        <w:rPr>
          <w:rFonts w:ascii="Times New Roman" w:eastAsia="Times New Roman" w:hAnsi="Times New Roman" w:cs="Times New Roman"/>
          <w:color w:val="000000"/>
          <w:spacing w:val="-3"/>
          <w:sz w:val="28"/>
          <w:szCs w:val="28"/>
        </w:rPr>
      </w:pPr>
      <w:r w:rsidRPr="005A46BF">
        <w:rPr>
          <w:rFonts w:ascii="Times New Roman" w:eastAsia="Times New Roman" w:hAnsi="Times New Roman" w:cs="Times New Roman"/>
          <w:color w:val="000000"/>
          <w:spacing w:val="-3"/>
          <w:sz w:val="28"/>
          <w:szCs w:val="28"/>
        </w:rPr>
        <w:t>Взаимодействие работающих мышц с деятельностью сердечно-сосудистой системы осуществляется многоступенчатым аппаратом регулирующих систем, функционирующих на основе кибернетических принципов обратной связи (П. К. Анохин).</w:t>
      </w:r>
    </w:p>
    <w:p w:rsidR="00681481" w:rsidRPr="005A46BF" w:rsidRDefault="00681481" w:rsidP="00681481">
      <w:pPr>
        <w:spacing w:line="240" w:lineRule="auto"/>
        <w:ind w:firstLine="699"/>
        <w:contextualSpacing/>
        <w:jc w:val="both"/>
        <w:rPr>
          <w:rFonts w:ascii="Times New Roman" w:eastAsia="Times New Roman" w:hAnsi="Times New Roman" w:cs="Times New Roman"/>
          <w:color w:val="000000"/>
          <w:spacing w:val="-3"/>
          <w:sz w:val="28"/>
          <w:szCs w:val="28"/>
        </w:rPr>
      </w:pPr>
      <w:r w:rsidRPr="005A46BF">
        <w:rPr>
          <w:rFonts w:ascii="Times New Roman" w:eastAsia="Times New Roman" w:hAnsi="Times New Roman" w:cs="Times New Roman"/>
          <w:color w:val="000000"/>
          <w:spacing w:val="-3"/>
          <w:sz w:val="28"/>
          <w:szCs w:val="28"/>
        </w:rPr>
        <w:t>Физические упражнения улучшают трофические процессы. Они увеличивают кровоснабжение сердца за счет усиления венечного кровотока, раскрытия резервных капилляров и развития коллатералей, активизируют обмен веществ. Все это стимулирует восстановительные процессы в миокарде, повышает его сократительную способность. Физические упражнения улучшают и общий обмен в организме, снижают содержание холестерина в крови, задерживая развитие атеросклероза.</w:t>
      </w:r>
    </w:p>
    <w:p w:rsidR="00681481" w:rsidRPr="005A46BF" w:rsidRDefault="00681481" w:rsidP="00681481">
      <w:pPr>
        <w:spacing w:line="240" w:lineRule="auto"/>
        <w:ind w:firstLine="699"/>
        <w:contextualSpacing/>
        <w:jc w:val="both"/>
        <w:rPr>
          <w:rFonts w:ascii="Times New Roman" w:eastAsia="Times New Roman" w:hAnsi="Times New Roman" w:cs="Times New Roman"/>
          <w:color w:val="000000"/>
          <w:spacing w:val="-3"/>
          <w:sz w:val="28"/>
          <w:szCs w:val="28"/>
        </w:rPr>
      </w:pPr>
      <w:r w:rsidRPr="005A46BF">
        <w:rPr>
          <w:rFonts w:ascii="Times New Roman" w:eastAsia="Times New Roman" w:hAnsi="Times New Roman" w:cs="Times New Roman"/>
          <w:color w:val="000000"/>
          <w:spacing w:val="-3"/>
          <w:sz w:val="28"/>
          <w:szCs w:val="28"/>
        </w:rPr>
        <w:t>Систематические занятия физическими упражнениями оказывают влияние на АД через многие звенья регулирующих систем длительного воздействия. Так, постепенная, дозированная тренировка повышает тонус блуждающего нерва и продукцию гормонов (например, простагландинов), снижающих АД. В результате в покое снижаются ЧСС и АД.</w:t>
      </w:r>
      <w:r w:rsidRPr="005A46BF">
        <w:rPr>
          <w:rFonts w:ascii="Times New Roman" w:eastAsia="Times New Roman" w:hAnsi="Times New Roman" w:cs="Times New Roman"/>
          <w:color w:val="000000"/>
          <w:spacing w:val="-3"/>
          <w:sz w:val="28"/>
          <w:szCs w:val="28"/>
        </w:rPr>
        <w:br/>
        <w:t xml:space="preserve">Особо следует остановиться на специальных упражнениях, которые, оказывая действие в основном через нервно-рефлекторные механизмы, снижают АД. Так, дыхательные упражнения с удлиненным выдохом и </w:t>
      </w:r>
      <w:proofErr w:type="spellStart"/>
      <w:r w:rsidRPr="005A46BF">
        <w:rPr>
          <w:rFonts w:ascii="Times New Roman" w:eastAsia="Times New Roman" w:hAnsi="Times New Roman" w:cs="Times New Roman"/>
          <w:color w:val="000000"/>
          <w:spacing w:val="-3"/>
          <w:sz w:val="28"/>
          <w:szCs w:val="28"/>
        </w:rPr>
        <w:t>урежением</w:t>
      </w:r>
      <w:proofErr w:type="spellEnd"/>
      <w:r w:rsidRPr="005A46BF">
        <w:rPr>
          <w:rFonts w:ascii="Times New Roman" w:eastAsia="Times New Roman" w:hAnsi="Times New Roman" w:cs="Times New Roman"/>
          <w:color w:val="000000"/>
          <w:spacing w:val="-3"/>
          <w:sz w:val="28"/>
          <w:szCs w:val="28"/>
        </w:rPr>
        <w:t xml:space="preserve"> дыхания снижают ЧСС. Упражнения в расслаблении мышц и упражнения для мелких </w:t>
      </w:r>
      <w:r w:rsidRPr="005A46BF">
        <w:rPr>
          <w:rFonts w:ascii="Times New Roman" w:eastAsia="Times New Roman" w:hAnsi="Times New Roman" w:cs="Times New Roman"/>
          <w:color w:val="000000"/>
          <w:spacing w:val="-3"/>
          <w:sz w:val="28"/>
          <w:szCs w:val="28"/>
        </w:rPr>
        <w:lastRenderedPageBreak/>
        <w:t>мышечных групп понижают тонус артериол и уменьшают периферическое сопротивление току крови.</w:t>
      </w:r>
    </w:p>
    <w:p w:rsidR="00681481" w:rsidRPr="005A46BF" w:rsidRDefault="00681481" w:rsidP="00681481">
      <w:pPr>
        <w:spacing w:line="240" w:lineRule="auto"/>
        <w:ind w:firstLine="699"/>
        <w:contextualSpacing/>
        <w:jc w:val="both"/>
        <w:rPr>
          <w:rFonts w:ascii="Times New Roman" w:eastAsia="Times New Roman" w:hAnsi="Times New Roman" w:cs="Times New Roman"/>
          <w:color w:val="000000"/>
          <w:spacing w:val="-3"/>
          <w:sz w:val="28"/>
          <w:szCs w:val="28"/>
        </w:rPr>
      </w:pPr>
      <w:r w:rsidRPr="005A46BF">
        <w:rPr>
          <w:rFonts w:ascii="Times New Roman" w:eastAsia="Times New Roman" w:hAnsi="Times New Roman" w:cs="Times New Roman"/>
          <w:color w:val="000000"/>
          <w:spacing w:val="-3"/>
          <w:sz w:val="28"/>
          <w:szCs w:val="28"/>
        </w:rPr>
        <w:t>При многих заболеваниях сердечно-сосудистой системы ограничивается двигательный режим больного. В этом случае физические упражнения приобретают особенно важное значение. Они оказывают общее тонизирующее воздействие, улучшают функции всех органов и систем и благодаря этому предупреждают осложнения, активизируют защитные силы организма и ускоряют выздоровление.</w:t>
      </w:r>
    </w:p>
    <w:p w:rsidR="00681481" w:rsidRPr="005A46BF" w:rsidRDefault="00681481" w:rsidP="00681481">
      <w:pPr>
        <w:spacing w:line="240" w:lineRule="auto"/>
        <w:ind w:firstLine="699"/>
        <w:contextualSpacing/>
        <w:jc w:val="both"/>
        <w:rPr>
          <w:rFonts w:ascii="Times New Roman" w:eastAsia="Times New Roman" w:hAnsi="Times New Roman" w:cs="Times New Roman"/>
          <w:color w:val="000000"/>
          <w:spacing w:val="-3"/>
          <w:sz w:val="28"/>
          <w:szCs w:val="28"/>
        </w:rPr>
      </w:pPr>
      <w:r w:rsidRPr="005A46BF">
        <w:rPr>
          <w:rFonts w:ascii="Times New Roman" w:eastAsia="Times New Roman" w:hAnsi="Times New Roman" w:cs="Times New Roman"/>
          <w:color w:val="000000"/>
          <w:spacing w:val="-3"/>
          <w:sz w:val="28"/>
          <w:szCs w:val="28"/>
        </w:rPr>
        <w:t>При тяжелом</w:t>
      </w:r>
      <w:r>
        <w:rPr>
          <w:rFonts w:ascii="Times New Roman" w:eastAsia="Times New Roman" w:hAnsi="Times New Roman" w:cs="Times New Roman"/>
          <w:color w:val="000000"/>
          <w:spacing w:val="-3"/>
          <w:sz w:val="28"/>
          <w:szCs w:val="28"/>
        </w:rPr>
        <w:t xml:space="preserve"> состоянии больного используется лечебная гимнастика, оказывающая</w:t>
      </w:r>
      <w:r w:rsidRPr="005A46BF">
        <w:rPr>
          <w:rFonts w:ascii="Times New Roman" w:eastAsia="Times New Roman" w:hAnsi="Times New Roman" w:cs="Times New Roman"/>
          <w:color w:val="000000"/>
          <w:spacing w:val="-3"/>
          <w:sz w:val="28"/>
          <w:szCs w:val="28"/>
        </w:rPr>
        <w:t xml:space="preserve"> действие через внесердечные (экстракардиальные) факторы кровообращения. Так, упражнения для мелких мышечных групп способствуют продвижению крови по венам, действуя как мышечный насос, и, вызывая расширение артериол, снижают периферическое сопротивление артериальному кровотоку. Дыхательные упражнения способствуют притоку венозной крови к сердцу за счет ритмического изменения внутрибрюшного и внутригрудного давления. Во время вдоха отрицательное давление в грудной полости оказывает присасывающее действие, а повышающееся при этом внутрибрюшное давление как бы выжимает кровь из брюшной полости в грудную. Во время выдоха внутрибрюшное давление снижается, благодаря чему облегчается продвижение венозной крови из нижних конечностей.</w:t>
      </w:r>
    </w:p>
    <w:p w:rsidR="00681481" w:rsidRPr="005A46BF" w:rsidRDefault="00681481" w:rsidP="00681481">
      <w:pPr>
        <w:spacing w:line="240" w:lineRule="auto"/>
        <w:ind w:firstLine="699"/>
        <w:contextualSpacing/>
        <w:jc w:val="both"/>
        <w:rPr>
          <w:rFonts w:ascii="Times New Roman" w:hAnsi="Times New Roman" w:cs="Times New Roman"/>
          <w:sz w:val="28"/>
          <w:szCs w:val="28"/>
        </w:rPr>
      </w:pPr>
      <w:r w:rsidRPr="005A46BF">
        <w:rPr>
          <w:rFonts w:ascii="Times New Roman" w:hAnsi="Times New Roman" w:cs="Times New Roman"/>
          <w:sz w:val="28"/>
          <w:szCs w:val="28"/>
        </w:rPr>
        <w:t>Нормализация функций достигается постепенной и осторожной тренировкой, которая укрепляет миокард и улучшает его сократительную способность, восстанавливает сосудистые реакции на мышечную работу и перемену положения тела. Физические упражнения улучшают функцию регулирующих органов, их способность координировать работу сердечно-сосудистой, дыхательной и других систем организма во время физических нагрузок. Таким образом повышается его способность выполнять больший объем работы.</w:t>
      </w:r>
    </w:p>
    <w:p w:rsidR="00681481" w:rsidRPr="005A46BF" w:rsidRDefault="00681481" w:rsidP="00681481">
      <w:pPr>
        <w:spacing w:line="240" w:lineRule="auto"/>
        <w:ind w:firstLine="699"/>
        <w:contextualSpacing/>
        <w:jc w:val="both"/>
        <w:rPr>
          <w:rFonts w:ascii="Times New Roman" w:hAnsi="Times New Roman" w:cs="Times New Roman"/>
          <w:sz w:val="28"/>
          <w:szCs w:val="28"/>
        </w:rPr>
      </w:pPr>
      <w:r w:rsidRPr="005A46BF">
        <w:rPr>
          <w:rFonts w:ascii="Times New Roman" w:hAnsi="Times New Roman" w:cs="Times New Roman"/>
          <w:sz w:val="28"/>
          <w:szCs w:val="28"/>
        </w:rPr>
        <w:t xml:space="preserve">Физическая культура имеет большое значение для профилактики заболеваний сердечно-сосудистой системы, так как восполняет недостаток двигательной активности современного человека. Физические упражнения повышают общие адаптационные возможности организма, его сопротивляемость различным стрессовым воздействиям, улучшая эмоциональное состояние. Активизация двигательного режима с помощью различных физических упражнений совершенствует функции систем, регулирующих кровообращение, улучшает сократительную способность миокарда, уменьшает Содержание липидов и холестерина в крови, повышает активность </w:t>
      </w:r>
      <w:proofErr w:type="spellStart"/>
      <w:r w:rsidRPr="005A46BF">
        <w:rPr>
          <w:rFonts w:ascii="Times New Roman" w:hAnsi="Times New Roman" w:cs="Times New Roman"/>
          <w:sz w:val="28"/>
          <w:szCs w:val="28"/>
        </w:rPr>
        <w:t>противосвертывающей</w:t>
      </w:r>
      <w:proofErr w:type="spellEnd"/>
      <w:r w:rsidRPr="005A46BF">
        <w:rPr>
          <w:rFonts w:ascii="Times New Roman" w:hAnsi="Times New Roman" w:cs="Times New Roman"/>
          <w:sz w:val="28"/>
          <w:szCs w:val="28"/>
        </w:rPr>
        <w:t xml:space="preserve"> системы крови, способствует развитию коллатеральных сосудов, снижает гипоксию, т. е. предупреждает и устраняет проявление большинства факторов риска основных болезней сердечно-сосудистой системы.</w:t>
      </w:r>
    </w:p>
    <w:p w:rsidR="00681481" w:rsidRDefault="00681481" w:rsidP="00681481">
      <w:pPr>
        <w:spacing w:line="240" w:lineRule="auto"/>
        <w:ind w:firstLine="699"/>
        <w:contextualSpacing/>
        <w:jc w:val="both"/>
        <w:rPr>
          <w:rFonts w:ascii="Times New Roman" w:hAnsi="Times New Roman" w:cs="Times New Roman"/>
          <w:sz w:val="28"/>
          <w:szCs w:val="28"/>
        </w:rPr>
      </w:pPr>
      <w:r w:rsidRPr="007E1C73">
        <w:rPr>
          <w:rFonts w:ascii="Times New Roman" w:hAnsi="Times New Roman" w:cs="Times New Roman"/>
          <w:sz w:val="28"/>
          <w:szCs w:val="28"/>
        </w:rPr>
        <w:t xml:space="preserve">При болезнях сердечно-сосудистой системы пользу приносят именно нагрузки, способные повысить устойчивость миокарда к кислородному голоданию. К ним относятся ходьба, бег, плавание, танцы. Подобным влиянием на сердечную мышцу обладает и дыхательная гимнастика. </w:t>
      </w:r>
      <w:r w:rsidRPr="007E1C73">
        <w:rPr>
          <w:rFonts w:ascii="Times New Roman" w:hAnsi="Times New Roman" w:cs="Times New Roman"/>
          <w:sz w:val="28"/>
          <w:szCs w:val="28"/>
        </w:rPr>
        <w:lastRenderedPageBreak/>
        <w:t>Методики для ее проведения могут отличаться, но самое главное правило – упражнения нужно выполнять на инд</w:t>
      </w:r>
      <w:r>
        <w:rPr>
          <w:rFonts w:ascii="Times New Roman" w:hAnsi="Times New Roman" w:cs="Times New Roman"/>
          <w:sz w:val="28"/>
          <w:szCs w:val="28"/>
        </w:rPr>
        <w:t>ивидуальном, комфортном уровне.</w:t>
      </w:r>
    </w:p>
    <w:p w:rsidR="00681481" w:rsidRPr="007E1C73" w:rsidRDefault="00681481" w:rsidP="00681481">
      <w:pPr>
        <w:spacing w:line="240" w:lineRule="auto"/>
        <w:ind w:firstLine="699"/>
        <w:contextualSpacing/>
        <w:jc w:val="both"/>
        <w:rPr>
          <w:rFonts w:ascii="Times New Roman" w:hAnsi="Times New Roman" w:cs="Times New Roman"/>
          <w:sz w:val="28"/>
          <w:szCs w:val="28"/>
        </w:rPr>
      </w:pPr>
      <w:r w:rsidRPr="007E1C73">
        <w:rPr>
          <w:rFonts w:ascii="Times New Roman" w:hAnsi="Times New Roman" w:cs="Times New Roman"/>
          <w:sz w:val="28"/>
          <w:szCs w:val="28"/>
        </w:rPr>
        <w:t>Положительный эффект дыхательной гимнастики проявляется таким образом: кровь и мышечные волокна сердца насыщаются кислородом; при глубоком дыхании полости сердца лучше заполняются кровью и освобождаются от нее в период сокращения; при задержке дыхания создается искусственный дефицит кислорода, что расширяет церебральные и коронарные сосуды; нормализуется ритм сокращений; восстанавливается баланс между процессами возбуждения и торможения в коре головного мозга.</w:t>
      </w:r>
    </w:p>
    <w:p w:rsidR="00681481" w:rsidRDefault="00681481" w:rsidP="00681481">
      <w:pPr>
        <w:spacing w:line="240" w:lineRule="auto"/>
        <w:ind w:firstLine="699"/>
        <w:contextualSpacing/>
        <w:jc w:val="both"/>
        <w:rPr>
          <w:rFonts w:ascii="Times New Roman" w:hAnsi="Times New Roman" w:cs="Times New Roman"/>
          <w:sz w:val="28"/>
          <w:szCs w:val="28"/>
        </w:rPr>
      </w:pPr>
      <w:r w:rsidRPr="007E1C73">
        <w:rPr>
          <w:rFonts w:ascii="Times New Roman" w:hAnsi="Times New Roman" w:cs="Times New Roman"/>
          <w:sz w:val="28"/>
          <w:szCs w:val="28"/>
        </w:rPr>
        <w:t>Способ восстановления сердечного ритма при помощи дыхания основан на том, что размеренный ритм вдохов и выдохов, который человек может контролировать, нормализует ритмично</w:t>
      </w:r>
      <w:r>
        <w:rPr>
          <w:rFonts w:ascii="Times New Roman" w:hAnsi="Times New Roman" w:cs="Times New Roman"/>
          <w:sz w:val="28"/>
          <w:szCs w:val="28"/>
        </w:rPr>
        <w:t>сть сокращений сердечной мышцы.</w:t>
      </w:r>
    </w:p>
    <w:p w:rsidR="00681481" w:rsidRDefault="00681481" w:rsidP="00681481">
      <w:pPr>
        <w:spacing w:line="240" w:lineRule="auto"/>
        <w:ind w:firstLine="699"/>
        <w:contextualSpacing/>
        <w:jc w:val="both"/>
        <w:rPr>
          <w:rFonts w:ascii="Times New Roman" w:hAnsi="Times New Roman" w:cs="Times New Roman"/>
          <w:sz w:val="28"/>
          <w:szCs w:val="28"/>
        </w:rPr>
      </w:pPr>
      <w:r w:rsidRPr="007E1C73">
        <w:rPr>
          <w:rFonts w:ascii="Times New Roman" w:hAnsi="Times New Roman" w:cs="Times New Roman"/>
          <w:sz w:val="28"/>
          <w:szCs w:val="28"/>
        </w:rPr>
        <w:t xml:space="preserve">Терренкур </w:t>
      </w:r>
      <w:r w:rsidRPr="007E1C73">
        <w:rPr>
          <w:rFonts w:ascii="Times New Roman" w:hAnsi="Times New Roman" w:cs="Times New Roman"/>
          <w:b/>
          <w:bCs/>
          <w:sz w:val="28"/>
          <w:szCs w:val="28"/>
        </w:rPr>
        <w:t>–</w:t>
      </w:r>
      <w:r w:rsidRPr="007E1C73">
        <w:rPr>
          <w:rFonts w:ascii="Times New Roman" w:hAnsi="Times New Roman" w:cs="Times New Roman"/>
          <w:sz w:val="28"/>
          <w:szCs w:val="28"/>
        </w:rPr>
        <w:t xml:space="preserve"> это дозированные по расстоянию, времени и углу наклона пе</w:t>
      </w:r>
      <w:r>
        <w:rPr>
          <w:rFonts w:ascii="Times New Roman" w:hAnsi="Times New Roman" w:cs="Times New Roman"/>
          <w:sz w:val="28"/>
          <w:szCs w:val="28"/>
        </w:rPr>
        <w:t>шие восхождения.</w:t>
      </w:r>
    </w:p>
    <w:p w:rsidR="00681481" w:rsidRPr="007E1C73" w:rsidRDefault="00681481" w:rsidP="00681481">
      <w:pPr>
        <w:spacing w:line="240" w:lineRule="auto"/>
        <w:ind w:firstLine="699"/>
        <w:contextualSpacing/>
        <w:jc w:val="both"/>
        <w:rPr>
          <w:rFonts w:ascii="Times New Roman" w:hAnsi="Times New Roman" w:cs="Times New Roman"/>
          <w:sz w:val="28"/>
          <w:szCs w:val="28"/>
        </w:rPr>
      </w:pPr>
      <w:r>
        <w:rPr>
          <w:rFonts w:ascii="Times New Roman" w:hAnsi="Times New Roman" w:cs="Times New Roman"/>
          <w:sz w:val="28"/>
          <w:szCs w:val="28"/>
        </w:rPr>
        <w:t>Т</w:t>
      </w:r>
      <w:r w:rsidRPr="007E1C73">
        <w:rPr>
          <w:rFonts w:ascii="Times New Roman" w:hAnsi="Times New Roman" w:cs="Times New Roman"/>
          <w:sz w:val="28"/>
          <w:szCs w:val="28"/>
        </w:rPr>
        <w:t xml:space="preserve">ерренкур </w:t>
      </w:r>
      <w:r w:rsidRPr="007E1C73">
        <w:rPr>
          <w:rFonts w:ascii="Times New Roman" w:hAnsi="Times New Roman" w:cs="Times New Roman"/>
          <w:b/>
          <w:bCs/>
          <w:sz w:val="28"/>
          <w:szCs w:val="28"/>
        </w:rPr>
        <w:t>–</w:t>
      </w:r>
      <w:r w:rsidRPr="007E1C73">
        <w:rPr>
          <w:rFonts w:ascii="Times New Roman" w:hAnsi="Times New Roman" w:cs="Times New Roman"/>
          <w:sz w:val="28"/>
          <w:szCs w:val="28"/>
        </w:rPr>
        <w:t xml:space="preserve"> это метод лечения дозированной ходьбой по специально организованным маршрутам. Для терренкура не требуется особого инвентаря или инструментов. Кроме того, при терренкур</w:t>
      </w:r>
      <w:r>
        <w:rPr>
          <w:rFonts w:ascii="Times New Roman" w:hAnsi="Times New Roman" w:cs="Times New Roman"/>
          <w:sz w:val="28"/>
          <w:szCs w:val="28"/>
        </w:rPr>
        <w:t>е</w:t>
      </w:r>
      <w:r w:rsidRPr="007E1C73">
        <w:rPr>
          <w:rFonts w:ascii="Times New Roman" w:hAnsi="Times New Roman" w:cs="Times New Roman"/>
          <w:sz w:val="28"/>
          <w:szCs w:val="28"/>
        </w:rPr>
        <w:t xml:space="preserve"> невозможно переусердствовать, так как нагрузка уже заранее рассчитана и дозирована.</w:t>
      </w:r>
    </w:p>
    <w:p w:rsidR="00681481" w:rsidRDefault="00681481" w:rsidP="00681481">
      <w:pPr>
        <w:spacing w:line="240" w:lineRule="auto"/>
        <w:ind w:firstLine="699"/>
        <w:contextualSpacing/>
        <w:jc w:val="both"/>
        <w:rPr>
          <w:rFonts w:ascii="Times New Roman" w:hAnsi="Times New Roman" w:cs="Times New Roman"/>
          <w:sz w:val="28"/>
          <w:szCs w:val="28"/>
        </w:rPr>
      </w:pPr>
      <w:r w:rsidRPr="007E1C73">
        <w:rPr>
          <w:rFonts w:ascii="Times New Roman" w:hAnsi="Times New Roman" w:cs="Times New Roman"/>
          <w:sz w:val="28"/>
          <w:szCs w:val="28"/>
        </w:rPr>
        <w:t>Современные тренажеры позволяют проводить терренкур и без горок и лестниц. Вместо восхождения в гору может использоваться специальная механическая дорожка с изменяющимся углом наклона, а ходьбу по лестнице может заменить степ - тренажер. Такие тренажеры позволяют более точно регулировать нагрузку, обеспечивают срочный контроль, обратную связь и, что не маловажно, не зависят от капризов погоды.</w:t>
      </w:r>
    </w:p>
    <w:p w:rsidR="00681481" w:rsidRDefault="00681481" w:rsidP="00681481">
      <w:pPr>
        <w:spacing w:line="240" w:lineRule="auto"/>
        <w:ind w:firstLine="699"/>
        <w:contextualSpacing/>
        <w:jc w:val="both"/>
        <w:rPr>
          <w:rFonts w:ascii="Times New Roman" w:hAnsi="Times New Roman" w:cs="Times New Roman"/>
          <w:sz w:val="28"/>
          <w:szCs w:val="28"/>
        </w:rPr>
      </w:pPr>
      <w:r w:rsidRPr="007E1C73">
        <w:rPr>
          <w:rFonts w:ascii="Times New Roman" w:hAnsi="Times New Roman" w:cs="Times New Roman"/>
          <w:sz w:val="28"/>
          <w:szCs w:val="28"/>
        </w:rPr>
        <w:t>Терренкур оказывает общее укрепляющее и тренирующее воздействие на весь организм больного. Полезное действие терренкура при заболеваниях сердечно-сосудистой системы заключается в перераспределении крови, в усилении притока крови к сердцу, улучшении кровоснабжения сердечной мышцы. Под влиянием этого метода лечения уменьшаются или исчезают субъективные ощущения недостаточности кровообращения (одышка, сердцебиение, болевые ощущения, быстрая утомляемость), нормализуется артериальное и венозное давление.</w:t>
      </w:r>
    </w:p>
    <w:p w:rsidR="00681481" w:rsidRPr="00E97BA1" w:rsidRDefault="00681481" w:rsidP="00681481">
      <w:pPr>
        <w:spacing w:line="240" w:lineRule="auto"/>
        <w:ind w:firstLine="699"/>
        <w:contextualSpacing/>
        <w:jc w:val="both"/>
        <w:rPr>
          <w:rFonts w:ascii="Times New Roman" w:hAnsi="Times New Roman" w:cs="Times New Roman"/>
          <w:i/>
          <w:sz w:val="28"/>
          <w:szCs w:val="28"/>
        </w:rPr>
      </w:pPr>
      <w:r w:rsidRPr="00E97BA1">
        <w:rPr>
          <w:rFonts w:ascii="Times New Roman" w:hAnsi="Times New Roman" w:cs="Times New Roman"/>
          <w:i/>
          <w:sz w:val="28"/>
          <w:szCs w:val="28"/>
        </w:rPr>
        <w:t>Электрокардиография</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Электрокардиография – это регистрация электрической активности сердца.</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Электрокардиограмма – это графическая запись электрической активности сердца.</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xml:space="preserve">ЭКГ регистрирует электрическое возбуждение сердца, которое начинается в </w:t>
      </w:r>
      <w:proofErr w:type="spellStart"/>
      <w:r w:rsidRPr="00DD268A">
        <w:rPr>
          <w:rFonts w:ascii="Times New Roman" w:hAnsi="Times New Roman" w:cs="Times New Roman"/>
          <w:sz w:val="28"/>
          <w:szCs w:val="28"/>
        </w:rPr>
        <w:t>синоатриальном</w:t>
      </w:r>
      <w:proofErr w:type="spellEnd"/>
      <w:r w:rsidRPr="00DD268A">
        <w:rPr>
          <w:rFonts w:ascii="Times New Roman" w:hAnsi="Times New Roman" w:cs="Times New Roman"/>
          <w:sz w:val="28"/>
          <w:szCs w:val="28"/>
        </w:rPr>
        <w:t xml:space="preserve"> узле, расположенном в правом предсердии около устья верхней полой вены.</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От синусового узла импульс распространяется на правое, а затем на левое предсердие. Далее электрический импульс проходит через AV-соединение, которое включает в себя AV-узел и пучок Гиса.</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lastRenderedPageBreak/>
        <w:t>Показания к проведению ЭКГ:</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Подозрение на заболевание сердца.</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Ухудшение состояния больного с существующим заболеванием сердца.</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Любое предстоящее оперативное вмешательство.</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Наличие любой тяжелой сопутствующей патологии.</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Экспертная оценка состояния здоровья работников.</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Противопоказаний к ЭКГ нет.</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ЭКГ регистрируется в помещении, удаленном от возможных источников электрических помех. Запись ЭКГ проводится в положении пациента лежа на спине.</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На внутреннюю поверхность голеней и предплечий в нижней их трети с помощью пластиковых зажимов накладывают 4 электрода, а на грудную клетку устанавливают 6 грудных электродов, используя присоску.</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красный электрод (R) – правое запястье</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желтый электрод (L) – левое запястье</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зеленый электрод (F) – левая нога</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черный электрод (N) – правая нога</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Запись ЭКГ осуществляют при спокойном дыхании.</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Вначале записывают стандартные отведения, затем – усиленные, а затем – грудные.</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В каждом отведении регистрируют не менее 4 сердечных циклов.</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Стандартные (биполярные) отведения регистрируют разность электрических потенциалов между двумя конечностями:</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I отведение – левая рука – правая рука</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II отведение – левая нога – правая рука</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III отведение – левая нога – левая рука</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xml:space="preserve">К трем стандартным отведениям были добавлены три усиленных униполярных отведения от конечностей: </w:t>
      </w:r>
      <w:proofErr w:type="spellStart"/>
      <w:r w:rsidRPr="00DD268A">
        <w:rPr>
          <w:rFonts w:ascii="Times New Roman" w:hAnsi="Times New Roman" w:cs="Times New Roman"/>
          <w:sz w:val="28"/>
          <w:szCs w:val="28"/>
        </w:rPr>
        <w:t>aVR</w:t>
      </w:r>
      <w:proofErr w:type="spellEnd"/>
      <w:r w:rsidRPr="00DD268A">
        <w:rPr>
          <w:rFonts w:ascii="Times New Roman" w:hAnsi="Times New Roman" w:cs="Times New Roman"/>
          <w:sz w:val="28"/>
          <w:szCs w:val="28"/>
        </w:rPr>
        <w:t xml:space="preserve"> (от правой руки), </w:t>
      </w:r>
      <w:proofErr w:type="spellStart"/>
      <w:r w:rsidRPr="00DD268A">
        <w:rPr>
          <w:rFonts w:ascii="Times New Roman" w:hAnsi="Times New Roman" w:cs="Times New Roman"/>
          <w:sz w:val="28"/>
          <w:szCs w:val="28"/>
        </w:rPr>
        <w:t>aVL</w:t>
      </w:r>
      <w:proofErr w:type="spellEnd"/>
      <w:r w:rsidRPr="00DD268A">
        <w:rPr>
          <w:rFonts w:ascii="Times New Roman" w:hAnsi="Times New Roman" w:cs="Times New Roman"/>
          <w:sz w:val="28"/>
          <w:szCs w:val="28"/>
        </w:rPr>
        <w:t xml:space="preserve"> (от левой</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xml:space="preserve">руки), </w:t>
      </w:r>
      <w:proofErr w:type="spellStart"/>
      <w:r w:rsidRPr="00DD268A">
        <w:rPr>
          <w:rFonts w:ascii="Times New Roman" w:hAnsi="Times New Roman" w:cs="Times New Roman"/>
          <w:sz w:val="28"/>
          <w:szCs w:val="28"/>
        </w:rPr>
        <w:t>aVF</w:t>
      </w:r>
      <w:proofErr w:type="spellEnd"/>
      <w:r w:rsidRPr="00DD268A">
        <w:rPr>
          <w:rFonts w:ascii="Times New Roman" w:hAnsi="Times New Roman" w:cs="Times New Roman"/>
          <w:sz w:val="28"/>
          <w:szCs w:val="28"/>
        </w:rPr>
        <w:t xml:space="preserve"> (от левой ноги).</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Грудные (прекордиальные) отведения регистрируют напряжение от определенных точек на поверхности грудной клетки.</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Грудные электроды располагаются следующим образом:</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xml:space="preserve">• V1 – четвертое </w:t>
      </w:r>
      <w:proofErr w:type="spellStart"/>
      <w:r w:rsidRPr="00DD268A">
        <w:rPr>
          <w:rFonts w:ascii="Times New Roman" w:hAnsi="Times New Roman" w:cs="Times New Roman"/>
          <w:sz w:val="28"/>
          <w:szCs w:val="28"/>
        </w:rPr>
        <w:t>межреберье</w:t>
      </w:r>
      <w:proofErr w:type="spellEnd"/>
      <w:r w:rsidRPr="00DD268A">
        <w:rPr>
          <w:rFonts w:ascii="Times New Roman" w:hAnsi="Times New Roman" w:cs="Times New Roman"/>
          <w:sz w:val="28"/>
          <w:szCs w:val="28"/>
        </w:rPr>
        <w:t xml:space="preserve"> у правого края грудины</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xml:space="preserve">• V2 – четвертое </w:t>
      </w:r>
      <w:proofErr w:type="spellStart"/>
      <w:r w:rsidRPr="00DD268A">
        <w:rPr>
          <w:rFonts w:ascii="Times New Roman" w:hAnsi="Times New Roman" w:cs="Times New Roman"/>
          <w:sz w:val="28"/>
          <w:szCs w:val="28"/>
        </w:rPr>
        <w:t>межреберье</w:t>
      </w:r>
      <w:proofErr w:type="spellEnd"/>
      <w:r w:rsidRPr="00DD268A">
        <w:rPr>
          <w:rFonts w:ascii="Times New Roman" w:hAnsi="Times New Roman" w:cs="Times New Roman"/>
          <w:sz w:val="28"/>
          <w:szCs w:val="28"/>
        </w:rPr>
        <w:t xml:space="preserve"> у левого края грудины</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V3 – посередине между отведениями V2 и V4</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xml:space="preserve">• V4 – в пятом </w:t>
      </w:r>
      <w:proofErr w:type="spellStart"/>
      <w:r w:rsidRPr="00DD268A">
        <w:rPr>
          <w:rFonts w:ascii="Times New Roman" w:hAnsi="Times New Roman" w:cs="Times New Roman"/>
          <w:sz w:val="28"/>
          <w:szCs w:val="28"/>
        </w:rPr>
        <w:t>межреберье</w:t>
      </w:r>
      <w:proofErr w:type="spellEnd"/>
      <w:r w:rsidRPr="00DD268A">
        <w:rPr>
          <w:rFonts w:ascii="Times New Roman" w:hAnsi="Times New Roman" w:cs="Times New Roman"/>
          <w:sz w:val="28"/>
          <w:szCs w:val="28"/>
        </w:rPr>
        <w:t xml:space="preserve"> по средней ключичной линии</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xml:space="preserve">• V5 – в пятом </w:t>
      </w:r>
      <w:proofErr w:type="spellStart"/>
      <w:r w:rsidRPr="00DD268A">
        <w:rPr>
          <w:rFonts w:ascii="Times New Roman" w:hAnsi="Times New Roman" w:cs="Times New Roman"/>
          <w:sz w:val="28"/>
          <w:szCs w:val="28"/>
        </w:rPr>
        <w:t>межреберье</w:t>
      </w:r>
      <w:proofErr w:type="spellEnd"/>
      <w:r w:rsidRPr="00DD268A">
        <w:rPr>
          <w:rFonts w:ascii="Times New Roman" w:hAnsi="Times New Roman" w:cs="Times New Roman"/>
          <w:sz w:val="28"/>
          <w:szCs w:val="28"/>
        </w:rPr>
        <w:t xml:space="preserve"> по передней подмышечной линии</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xml:space="preserve">• V6 – в пятом </w:t>
      </w:r>
      <w:proofErr w:type="spellStart"/>
      <w:r w:rsidRPr="00DD268A">
        <w:rPr>
          <w:rFonts w:ascii="Times New Roman" w:hAnsi="Times New Roman" w:cs="Times New Roman"/>
          <w:sz w:val="28"/>
          <w:szCs w:val="28"/>
        </w:rPr>
        <w:t>межреберье</w:t>
      </w:r>
      <w:proofErr w:type="spellEnd"/>
      <w:r w:rsidRPr="00DD268A">
        <w:rPr>
          <w:rFonts w:ascii="Times New Roman" w:hAnsi="Times New Roman" w:cs="Times New Roman"/>
          <w:sz w:val="28"/>
          <w:szCs w:val="28"/>
        </w:rPr>
        <w:t xml:space="preserve"> по средней подмышечной линии</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Три основных правила электрокардиографии:</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1) Положительный зубец (направленный вверх) возникает в любом отведении, если волна деполяризации распространяется к положительному полюсу этого отведения.</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lastRenderedPageBreak/>
        <w:t>2) Отрицательный зубец (направленный вниз) возникает в любом отведении, если волна деполяризации направлена к отрицательному полюсу этого отведения.</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3) Если деполяризация направлена в основном перпендикулярно к любому отведению, обычно возникает двухфазный зубец.</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Основные зубцы и интервалы электрокардиограммы</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Зубец P отражает деполяризацию предсердий.</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Интервал P-R отражает время, необходимое для распространения возбуждения по предсердиям и через AV-соединения. Нормальное значение интервала – 0.12-0.2 секунды.</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Измеряется от начала зубца P до начала комплекса QRS.</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xml:space="preserve">Комплекс QRS. Отражает распространение возбуждения по желудочкам. </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Сегмент ST – это участок от конечной точки QRS до начала зубца Т.</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xml:space="preserve">Отражает начало </w:t>
      </w:r>
      <w:proofErr w:type="spellStart"/>
      <w:r w:rsidRPr="00DD268A">
        <w:rPr>
          <w:rFonts w:ascii="Times New Roman" w:hAnsi="Times New Roman" w:cs="Times New Roman"/>
          <w:sz w:val="28"/>
          <w:szCs w:val="28"/>
        </w:rPr>
        <w:t>реполяризации</w:t>
      </w:r>
      <w:proofErr w:type="spellEnd"/>
      <w:r w:rsidRPr="00DD268A">
        <w:rPr>
          <w:rFonts w:ascii="Times New Roman" w:hAnsi="Times New Roman" w:cs="Times New Roman"/>
          <w:sz w:val="28"/>
          <w:szCs w:val="28"/>
        </w:rPr>
        <w:t xml:space="preserve"> желудочков. </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proofErr w:type="gramStart"/>
      <w:r w:rsidRPr="00DD268A">
        <w:rPr>
          <w:rFonts w:ascii="Times New Roman" w:hAnsi="Times New Roman" w:cs="Times New Roman"/>
          <w:sz w:val="28"/>
          <w:szCs w:val="28"/>
        </w:rPr>
        <w:t xml:space="preserve">Зубец </w:t>
      </w:r>
      <w:r>
        <w:rPr>
          <w:rFonts w:ascii="Times New Roman" w:hAnsi="Times New Roman" w:cs="Times New Roman"/>
          <w:sz w:val="28"/>
          <w:szCs w:val="28"/>
        </w:rPr>
        <w:t xml:space="preserve"> </w:t>
      </w:r>
      <w:r w:rsidRPr="00DD268A">
        <w:rPr>
          <w:rFonts w:ascii="Times New Roman" w:hAnsi="Times New Roman" w:cs="Times New Roman"/>
          <w:sz w:val="28"/>
          <w:szCs w:val="28"/>
        </w:rPr>
        <w:t>Т</w:t>
      </w:r>
      <w:proofErr w:type="gramEnd"/>
      <w:r w:rsidRPr="00DD268A">
        <w:rPr>
          <w:rFonts w:ascii="Times New Roman" w:hAnsi="Times New Roman" w:cs="Times New Roman"/>
          <w:sz w:val="28"/>
          <w:szCs w:val="28"/>
        </w:rPr>
        <w:t xml:space="preserve"> отражает конечную часть </w:t>
      </w:r>
      <w:proofErr w:type="spellStart"/>
      <w:r w:rsidRPr="00DD268A">
        <w:rPr>
          <w:rFonts w:ascii="Times New Roman" w:hAnsi="Times New Roman" w:cs="Times New Roman"/>
          <w:sz w:val="28"/>
          <w:szCs w:val="28"/>
        </w:rPr>
        <w:t>реполяризации</w:t>
      </w:r>
      <w:proofErr w:type="spellEnd"/>
      <w:r w:rsidRPr="00DD268A">
        <w:rPr>
          <w:rFonts w:ascii="Times New Roman" w:hAnsi="Times New Roman" w:cs="Times New Roman"/>
          <w:sz w:val="28"/>
          <w:szCs w:val="28"/>
        </w:rPr>
        <w:t xml:space="preserve">. </w:t>
      </w:r>
    </w:p>
    <w:p w:rsidR="00681481"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Интервал QT измеряется от начала к</w:t>
      </w:r>
      <w:r>
        <w:rPr>
          <w:rFonts w:ascii="Times New Roman" w:hAnsi="Times New Roman" w:cs="Times New Roman"/>
          <w:sz w:val="28"/>
          <w:szCs w:val="28"/>
        </w:rPr>
        <w:t>омплекса QES до конца зубца Т, о</w:t>
      </w:r>
      <w:r w:rsidRPr="00DD268A">
        <w:rPr>
          <w:rFonts w:ascii="Times New Roman" w:hAnsi="Times New Roman" w:cs="Times New Roman"/>
          <w:sz w:val="28"/>
          <w:szCs w:val="28"/>
        </w:rPr>
        <w:t>тражает возврат желудочков из состояния возбуждения в состояние покоя.</w:t>
      </w:r>
    </w:p>
    <w:p w:rsidR="00681481" w:rsidRDefault="00681481" w:rsidP="00681481">
      <w:pPr>
        <w:spacing w:line="240" w:lineRule="auto"/>
        <w:ind w:firstLine="699"/>
        <w:contextualSpacing/>
        <w:jc w:val="both"/>
        <w:rPr>
          <w:rFonts w:ascii="Times New Roman" w:hAnsi="Times New Roman" w:cs="Times New Roman"/>
          <w:sz w:val="28"/>
          <w:szCs w:val="28"/>
        </w:rPr>
      </w:pPr>
    </w:p>
    <w:p w:rsidR="00681481" w:rsidRDefault="00681481" w:rsidP="00681481">
      <w:pPr>
        <w:spacing w:line="240" w:lineRule="auto"/>
        <w:ind w:firstLine="699"/>
        <w:contextualSpacing/>
        <w:jc w:val="both"/>
        <w:rPr>
          <w:rFonts w:ascii="Times New Roman" w:hAnsi="Times New Roman" w:cs="Times New Roman"/>
          <w:sz w:val="28"/>
          <w:szCs w:val="28"/>
        </w:rPr>
      </w:pPr>
      <w:proofErr w:type="spellStart"/>
      <w:r w:rsidRPr="00E97BA1">
        <w:rPr>
          <w:rFonts w:ascii="Times New Roman" w:hAnsi="Times New Roman" w:cs="Times New Roman"/>
          <w:i/>
          <w:sz w:val="28"/>
          <w:szCs w:val="28"/>
        </w:rPr>
        <w:t>Пульсометрия</w:t>
      </w:r>
      <w:proofErr w:type="spellEnd"/>
      <w:r w:rsidRPr="00E97BA1">
        <w:rPr>
          <w:rFonts w:ascii="Times New Roman" w:hAnsi="Times New Roman" w:cs="Times New Roman"/>
          <w:sz w:val="28"/>
          <w:szCs w:val="28"/>
        </w:rPr>
        <w:t xml:space="preserve"> - метод, позволяющий определить адекватность реакции организма учащихся на величину выполненной физической нагрузки. Суть метода заключается в подсчете и анализе частоты сердечных сокращений (ЧСС) у учащихся в различные периоды урока или физкультурных занятий.</w:t>
      </w:r>
    </w:p>
    <w:p w:rsidR="00681481" w:rsidRPr="00E97BA1" w:rsidRDefault="00681481" w:rsidP="00681481">
      <w:pPr>
        <w:spacing w:line="240" w:lineRule="auto"/>
        <w:ind w:firstLine="699"/>
        <w:contextualSpacing/>
        <w:jc w:val="both"/>
        <w:rPr>
          <w:rFonts w:ascii="Times New Roman" w:hAnsi="Times New Roman" w:cs="Times New Roman"/>
          <w:sz w:val="28"/>
          <w:szCs w:val="28"/>
        </w:rPr>
      </w:pPr>
      <w:r w:rsidRPr="00E97BA1">
        <w:rPr>
          <w:rFonts w:ascii="Times New Roman" w:hAnsi="Times New Roman" w:cs="Times New Roman"/>
          <w:sz w:val="28"/>
          <w:szCs w:val="28"/>
        </w:rPr>
        <w:t>Для оценки степени проявления, аэробных и анаэробных возможностей в конкретных условиях данного упражнения, т.е. для оценки срочного тренировочного эффекта, пригодны пульсовые показатели.</w:t>
      </w:r>
    </w:p>
    <w:p w:rsidR="00681481" w:rsidRPr="00E97BA1" w:rsidRDefault="00681481" w:rsidP="00681481">
      <w:pPr>
        <w:spacing w:line="240" w:lineRule="auto"/>
        <w:ind w:firstLine="699"/>
        <w:contextualSpacing/>
        <w:jc w:val="both"/>
        <w:rPr>
          <w:rFonts w:ascii="Times New Roman" w:hAnsi="Times New Roman" w:cs="Times New Roman"/>
          <w:sz w:val="28"/>
          <w:szCs w:val="28"/>
        </w:rPr>
      </w:pPr>
      <w:r w:rsidRPr="00E97BA1">
        <w:rPr>
          <w:rFonts w:ascii="Times New Roman" w:hAnsi="Times New Roman" w:cs="Times New Roman"/>
          <w:i/>
          <w:sz w:val="28"/>
          <w:szCs w:val="28"/>
        </w:rPr>
        <w:t>Пульсовая стоимость работы</w:t>
      </w:r>
      <w:r w:rsidRPr="00E97BA1">
        <w:rPr>
          <w:rFonts w:ascii="Times New Roman" w:hAnsi="Times New Roman" w:cs="Times New Roman"/>
          <w:sz w:val="28"/>
          <w:szCs w:val="28"/>
        </w:rPr>
        <w:t xml:space="preserve"> определяется как сумма рабочего и после рабочего времени восстановления по пульс</w:t>
      </w:r>
      <w:r>
        <w:rPr>
          <w:rFonts w:ascii="Times New Roman" w:hAnsi="Times New Roman" w:cs="Times New Roman"/>
          <w:sz w:val="28"/>
          <w:szCs w:val="28"/>
        </w:rPr>
        <w:t>у</w:t>
      </w:r>
      <w:r w:rsidRPr="00E97BA1">
        <w:rPr>
          <w:rFonts w:ascii="Times New Roman" w:hAnsi="Times New Roman" w:cs="Times New Roman"/>
          <w:sz w:val="28"/>
          <w:szCs w:val="28"/>
        </w:rPr>
        <w:t>.</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p>
    <w:p w:rsidR="00F56DBB" w:rsidRPr="00FF69F1" w:rsidRDefault="00F56DBB" w:rsidP="00681481">
      <w:pPr>
        <w:spacing w:line="240" w:lineRule="auto"/>
        <w:ind w:firstLine="709"/>
        <w:jc w:val="both"/>
      </w:pPr>
    </w:p>
    <w:sectPr w:rsidR="00F56DBB" w:rsidRPr="00FF69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064E0E4"/>
    <w:lvl w:ilvl="0">
      <w:numFmt w:val="bullet"/>
      <w:lvlText w:val="*"/>
      <w:lvlJc w:val="left"/>
      <w:pPr>
        <w:ind w:left="0" w:firstLine="0"/>
      </w:pPr>
    </w:lvl>
  </w:abstractNum>
  <w:num w:numId="1">
    <w:abstractNumId w:val="0"/>
    <w:lvlOverride w:ilvl="0">
      <w:lvl w:ilvl="0">
        <w:numFmt w:val="bullet"/>
        <w:lvlText w:val="•"/>
        <w:legacy w:legacy="1" w:legacySpace="0" w:legacyIndent="264"/>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269"/>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273"/>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 w:numId="5">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279"/>
        <w:lvlJc w:val="left"/>
        <w:pPr>
          <w:ind w:left="0" w:firstLine="0"/>
        </w:pPr>
        <w:rPr>
          <w:rFonts w:ascii="Times New Roman" w:hAnsi="Times New Roman" w:cs="Times New Roman" w:hint="default"/>
        </w:rPr>
      </w:lvl>
    </w:lvlOverride>
  </w:num>
  <w:num w:numId="7">
    <w:abstractNumId w:val="0"/>
    <w:lvlOverride w:ilvl="0">
      <w:lvl w:ilvl="0">
        <w:numFmt w:val="bullet"/>
        <w:lvlText w:val="•"/>
        <w:legacy w:legacy="1" w:legacySpace="0" w:legacyIndent="268"/>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useFELayout/>
    <w:compatSetting w:name="compatibilityMode" w:uri="http://schemas.microsoft.com/office/word" w:val="12"/>
  </w:compat>
  <w:rsids>
    <w:rsidRoot w:val="005821A1"/>
    <w:rsid w:val="000E4A91"/>
    <w:rsid w:val="00151A50"/>
    <w:rsid w:val="003875C9"/>
    <w:rsid w:val="00495528"/>
    <w:rsid w:val="005821A1"/>
    <w:rsid w:val="00681481"/>
    <w:rsid w:val="007576E6"/>
    <w:rsid w:val="007604DF"/>
    <w:rsid w:val="009B0F25"/>
    <w:rsid w:val="00AA044D"/>
    <w:rsid w:val="00BE5B72"/>
    <w:rsid w:val="00C0643E"/>
    <w:rsid w:val="00F56DBB"/>
    <w:rsid w:val="00FF69F1"/>
    <w:rsid w:val="00FF73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70942"/>
  <w15:docId w15:val="{BFAD3893-7193-4007-8A48-C02E43188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218652">
      <w:bodyDiv w:val="1"/>
      <w:marLeft w:val="0"/>
      <w:marRight w:val="0"/>
      <w:marTop w:val="0"/>
      <w:marBottom w:val="0"/>
      <w:divBdr>
        <w:top w:val="none" w:sz="0" w:space="0" w:color="auto"/>
        <w:left w:val="none" w:sz="0" w:space="0" w:color="auto"/>
        <w:bottom w:val="none" w:sz="0" w:space="0" w:color="auto"/>
        <w:right w:val="none" w:sz="0" w:space="0" w:color="auto"/>
      </w:divBdr>
    </w:div>
    <w:div w:id="255863655">
      <w:bodyDiv w:val="1"/>
      <w:marLeft w:val="0"/>
      <w:marRight w:val="0"/>
      <w:marTop w:val="0"/>
      <w:marBottom w:val="0"/>
      <w:divBdr>
        <w:top w:val="none" w:sz="0" w:space="0" w:color="auto"/>
        <w:left w:val="none" w:sz="0" w:space="0" w:color="auto"/>
        <w:bottom w:val="none" w:sz="0" w:space="0" w:color="auto"/>
        <w:right w:val="none" w:sz="0" w:space="0" w:color="auto"/>
      </w:divBdr>
    </w:div>
    <w:div w:id="256836632">
      <w:bodyDiv w:val="1"/>
      <w:marLeft w:val="0"/>
      <w:marRight w:val="0"/>
      <w:marTop w:val="0"/>
      <w:marBottom w:val="0"/>
      <w:divBdr>
        <w:top w:val="none" w:sz="0" w:space="0" w:color="auto"/>
        <w:left w:val="none" w:sz="0" w:space="0" w:color="auto"/>
        <w:bottom w:val="none" w:sz="0" w:space="0" w:color="auto"/>
        <w:right w:val="none" w:sz="0" w:space="0" w:color="auto"/>
      </w:divBdr>
    </w:div>
    <w:div w:id="583806729">
      <w:bodyDiv w:val="1"/>
      <w:marLeft w:val="0"/>
      <w:marRight w:val="0"/>
      <w:marTop w:val="0"/>
      <w:marBottom w:val="0"/>
      <w:divBdr>
        <w:top w:val="none" w:sz="0" w:space="0" w:color="auto"/>
        <w:left w:val="none" w:sz="0" w:space="0" w:color="auto"/>
        <w:bottom w:val="none" w:sz="0" w:space="0" w:color="auto"/>
        <w:right w:val="none" w:sz="0" w:space="0" w:color="auto"/>
      </w:divBdr>
    </w:div>
    <w:div w:id="614678885">
      <w:bodyDiv w:val="1"/>
      <w:marLeft w:val="0"/>
      <w:marRight w:val="0"/>
      <w:marTop w:val="0"/>
      <w:marBottom w:val="0"/>
      <w:divBdr>
        <w:top w:val="none" w:sz="0" w:space="0" w:color="auto"/>
        <w:left w:val="none" w:sz="0" w:space="0" w:color="auto"/>
        <w:bottom w:val="none" w:sz="0" w:space="0" w:color="auto"/>
        <w:right w:val="none" w:sz="0" w:space="0" w:color="auto"/>
      </w:divBdr>
    </w:div>
    <w:div w:id="652754707">
      <w:bodyDiv w:val="1"/>
      <w:marLeft w:val="0"/>
      <w:marRight w:val="0"/>
      <w:marTop w:val="0"/>
      <w:marBottom w:val="0"/>
      <w:divBdr>
        <w:top w:val="none" w:sz="0" w:space="0" w:color="auto"/>
        <w:left w:val="none" w:sz="0" w:space="0" w:color="auto"/>
        <w:bottom w:val="none" w:sz="0" w:space="0" w:color="auto"/>
        <w:right w:val="none" w:sz="0" w:space="0" w:color="auto"/>
      </w:divBdr>
    </w:div>
    <w:div w:id="773132368">
      <w:bodyDiv w:val="1"/>
      <w:marLeft w:val="0"/>
      <w:marRight w:val="0"/>
      <w:marTop w:val="0"/>
      <w:marBottom w:val="0"/>
      <w:divBdr>
        <w:top w:val="none" w:sz="0" w:space="0" w:color="auto"/>
        <w:left w:val="none" w:sz="0" w:space="0" w:color="auto"/>
        <w:bottom w:val="none" w:sz="0" w:space="0" w:color="auto"/>
        <w:right w:val="none" w:sz="0" w:space="0" w:color="auto"/>
      </w:divBdr>
    </w:div>
    <w:div w:id="817377469">
      <w:bodyDiv w:val="1"/>
      <w:marLeft w:val="0"/>
      <w:marRight w:val="0"/>
      <w:marTop w:val="0"/>
      <w:marBottom w:val="0"/>
      <w:divBdr>
        <w:top w:val="none" w:sz="0" w:space="0" w:color="auto"/>
        <w:left w:val="none" w:sz="0" w:space="0" w:color="auto"/>
        <w:bottom w:val="none" w:sz="0" w:space="0" w:color="auto"/>
        <w:right w:val="none" w:sz="0" w:space="0" w:color="auto"/>
      </w:divBdr>
    </w:div>
    <w:div w:id="906499602">
      <w:bodyDiv w:val="1"/>
      <w:marLeft w:val="0"/>
      <w:marRight w:val="0"/>
      <w:marTop w:val="0"/>
      <w:marBottom w:val="0"/>
      <w:divBdr>
        <w:top w:val="none" w:sz="0" w:space="0" w:color="auto"/>
        <w:left w:val="none" w:sz="0" w:space="0" w:color="auto"/>
        <w:bottom w:val="none" w:sz="0" w:space="0" w:color="auto"/>
        <w:right w:val="none" w:sz="0" w:space="0" w:color="auto"/>
      </w:divBdr>
    </w:div>
    <w:div w:id="1003166513">
      <w:bodyDiv w:val="1"/>
      <w:marLeft w:val="0"/>
      <w:marRight w:val="0"/>
      <w:marTop w:val="0"/>
      <w:marBottom w:val="0"/>
      <w:divBdr>
        <w:top w:val="none" w:sz="0" w:space="0" w:color="auto"/>
        <w:left w:val="none" w:sz="0" w:space="0" w:color="auto"/>
        <w:bottom w:val="none" w:sz="0" w:space="0" w:color="auto"/>
        <w:right w:val="none" w:sz="0" w:space="0" w:color="auto"/>
      </w:divBdr>
    </w:div>
    <w:div w:id="1507549234">
      <w:bodyDiv w:val="1"/>
      <w:marLeft w:val="0"/>
      <w:marRight w:val="0"/>
      <w:marTop w:val="0"/>
      <w:marBottom w:val="0"/>
      <w:divBdr>
        <w:top w:val="none" w:sz="0" w:space="0" w:color="auto"/>
        <w:left w:val="none" w:sz="0" w:space="0" w:color="auto"/>
        <w:bottom w:val="none" w:sz="0" w:space="0" w:color="auto"/>
        <w:right w:val="none" w:sz="0" w:space="0" w:color="auto"/>
      </w:divBdr>
    </w:div>
    <w:div w:id="1716658386">
      <w:bodyDiv w:val="1"/>
      <w:marLeft w:val="0"/>
      <w:marRight w:val="0"/>
      <w:marTop w:val="0"/>
      <w:marBottom w:val="0"/>
      <w:divBdr>
        <w:top w:val="none" w:sz="0" w:space="0" w:color="auto"/>
        <w:left w:val="none" w:sz="0" w:space="0" w:color="auto"/>
        <w:bottom w:val="none" w:sz="0" w:space="0" w:color="auto"/>
        <w:right w:val="none" w:sz="0" w:space="0" w:color="auto"/>
      </w:divBdr>
    </w:div>
    <w:div w:id="1742634067">
      <w:bodyDiv w:val="1"/>
      <w:marLeft w:val="0"/>
      <w:marRight w:val="0"/>
      <w:marTop w:val="0"/>
      <w:marBottom w:val="0"/>
      <w:divBdr>
        <w:top w:val="none" w:sz="0" w:space="0" w:color="auto"/>
        <w:left w:val="none" w:sz="0" w:space="0" w:color="auto"/>
        <w:bottom w:val="none" w:sz="0" w:space="0" w:color="auto"/>
        <w:right w:val="none" w:sz="0" w:space="0" w:color="auto"/>
      </w:divBdr>
    </w:div>
    <w:div w:id="1788280886">
      <w:bodyDiv w:val="1"/>
      <w:marLeft w:val="0"/>
      <w:marRight w:val="0"/>
      <w:marTop w:val="0"/>
      <w:marBottom w:val="0"/>
      <w:divBdr>
        <w:top w:val="none" w:sz="0" w:space="0" w:color="auto"/>
        <w:left w:val="none" w:sz="0" w:space="0" w:color="auto"/>
        <w:bottom w:val="none" w:sz="0" w:space="0" w:color="auto"/>
        <w:right w:val="none" w:sz="0" w:space="0" w:color="auto"/>
      </w:divBdr>
    </w:div>
    <w:div w:id="1914311646">
      <w:bodyDiv w:val="1"/>
      <w:marLeft w:val="0"/>
      <w:marRight w:val="0"/>
      <w:marTop w:val="0"/>
      <w:marBottom w:val="0"/>
      <w:divBdr>
        <w:top w:val="none" w:sz="0" w:space="0" w:color="auto"/>
        <w:left w:val="none" w:sz="0" w:space="0" w:color="auto"/>
        <w:bottom w:val="none" w:sz="0" w:space="0" w:color="auto"/>
        <w:right w:val="none" w:sz="0" w:space="0" w:color="auto"/>
      </w:divBdr>
    </w:div>
    <w:div w:id="211401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6</Pages>
  <Words>2050</Words>
  <Characters>11689</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shparun</dc:creator>
  <cp:keywords/>
  <dc:description/>
  <cp:lastModifiedBy>Юрий</cp:lastModifiedBy>
  <cp:revision>14</cp:revision>
  <dcterms:created xsi:type="dcterms:W3CDTF">2019-11-04T09:05:00Z</dcterms:created>
  <dcterms:modified xsi:type="dcterms:W3CDTF">2021-03-06T08:26:00Z</dcterms:modified>
</cp:coreProperties>
</file>